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C686" w14:textId="77777777" w:rsidR="00574BF7" w:rsidRPr="00480082" w:rsidRDefault="00C7796E" w:rsidP="00E8367F">
      <w:pPr>
        <w:snapToGrid w:val="0"/>
        <w:spacing w:line="560" w:lineRule="exact"/>
        <w:jc w:val="center"/>
        <w:rPr>
          <w:rFonts w:ascii="方正小标宋简体" w:eastAsia="方正小标宋简体"/>
          <w:sz w:val="44"/>
          <w:szCs w:val="44"/>
        </w:rPr>
      </w:pPr>
      <w:r w:rsidRPr="00480082">
        <w:rPr>
          <w:rFonts w:ascii="方正小标宋简体" w:eastAsia="方正小标宋简体" w:hint="eastAsia"/>
          <w:sz w:val="44"/>
          <w:szCs w:val="44"/>
        </w:rPr>
        <w:t>服务采购需求</w:t>
      </w:r>
    </w:p>
    <w:p w14:paraId="667705CD" w14:textId="77777777" w:rsidR="00C7796E" w:rsidRDefault="00C7796E" w:rsidP="00E8367F">
      <w:pPr>
        <w:snapToGrid w:val="0"/>
        <w:spacing w:line="560" w:lineRule="exact"/>
      </w:pPr>
    </w:p>
    <w:p w14:paraId="7F2684E0" w14:textId="77777777" w:rsidR="00C7796E" w:rsidRPr="00312EF8" w:rsidRDefault="00C7796E" w:rsidP="00E8367F">
      <w:pPr>
        <w:widowControl/>
        <w:snapToGrid w:val="0"/>
        <w:spacing w:line="560" w:lineRule="exact"/>
        <w:ind w:firstLineChars="200" w:firstLine="640"/>
        <w:jc w:val="left"/>
        <w:rPr>
          <w:rFonts w:ascii="仿宋_GB2312" w:eastAsia="仿宋_GB2312"/>
          <w:sz w:val="32"/>
          <w:szCs w:val="32"/>
        </w:rPr>
      </w:pPr>
      <w:r w:rsidRPr="004A4765">
        <w:rPr>
          <w:rFonts w:ascii="黑体" w:eastAsia="黑体" w:hAnsi="黑体" w:hint="eastAsia"/>
          <w:sz w:val="32"/>
          <w:szCs w:val="32"/>
        </w:rPr>
        <w:t>一、项目概况：</w:t>
      </w:r>
      <w:r w:rsidRPr="00312EF8">
        <w:rPr>
          <w:rFonts w:ascii="仿宋_GB2312" w:eastAsia="仿宋_GB2312" w:hint="eastAsia"/>
          <w:sz w:val="32"/>
          <w:szCs w:val="32"/>
        </w:rPr>
        <w:t xml:space="preserve">本项目为广西壮族自治区医学科学信息研究所食堂食材采购。投标人提供食堂物资配送服务能确保采购人所需物品采购顺畅、规范，并严格遵守国家及相关食品安全、卫生等法律法规及保障要求，确保协议供货期内，采购人所需的食品品质、供应及时。 </w:t>
      </w:r>
    </w:p>
    <w:p w14:paraId="03C48BCD" w14:textId="01116940" w:rsidR="004A4765" w:rsidRDefault="00C7796E" w:rsidP="00E8367F">
      <w:pPr>
        <w:snapToGrid w:val="0"/>
        <w:spacing w:line="560" w:lineRule="exact"/>
        <w:ind w:left="2" w:firstLineChars="200" w:firstLine="640"/>
        <w:rPr>
          <w:rFonts w:ascii="仿宋_GB2312" w:eastAsia="仿宋_GB2312"/>
          <w:sz w:val="32"/>
          <w:szCs w:val="32"/>
        </w:rPr>
      </w:pPr>
      <w:r w:rsidRPr="00312EF8">
        <w:rPr>
          <w:rFonts w:ascii="仿宋_GB2312" w:eastAsia="仿宋_GB2312" w:hint="eastAsia"/>
          <w:sz w:val="32"/>
          <w:szCs w:val="32"/>
        </w:rPr>
        <w:t>在协议供货期内物品供应价款实际结算方式为：物品结算金额=供应价格×数量</w:t>
      </w:r>
      <w:r w:rsidR="00480082" w:rsidRPr="00312EF8">
        <w:rPr>
          <w:rFonts w:ascii="仿宋_GB2312" w:eastAsia="仿宋_GB2312" w:hint="eastAsia"/>
          <w:sz w:val="32"/>
          <w:szCs w:val="32"/>
        </w:rPr>
        <w:t>×中标综合折扣率</w:t>
      </w:r>
      <w:r w:rsidRPr="00312EF8">
        <w:rPr>
          <w:rFonts w:ascii="仿宋_GB2312" w:eastAsia="仿宋_GB2312" w:hint="eastAsia"/>
          <w:sz w:val="32"/>
          <w:szCs w:val="32"/>
        </w:rPr>
        <w:t>。中标供应商在协议供货期内认为物品供应价格受市场价格</w:t>
      </w:r>
      <w:r w:rsidR="000E554A">
        <w:rPr>
          <w:rFonts w:ascii="仿宋_GB2312" w:eastAsia="仿宋_GB2312" w:hint="eastAsia"/>
          <w:sz w:val="32"/>
          <w:szCs w:val="32"/>
        </w:rPr>
        <w:t>影响</w:t>
      </w:r>
      <w:r w:rsidRPr="00312EF8">
        <w:rPr>
          <w:rFonts w:ascii="仿宋_GB2312" w:eastAsia="仿宋_GB2312" w:hint="eastAsia"/>
          <w:sz w:val="32"/>
          <w:szCs w:val="32"/>
        </w:rPr>
        <w:t>变动，需要申请变动调整物品供应价格的，必须将详细调整内容申请</w:t>
      </w:r>
      <w:r w:rsidR="00280042">
        <w:rPr>
          <w:rFonts w:ascii="仿宋_GB2312" w:eastAsia="仿宋_GB2312" w:hint="eastAsia"/>
          <w:sz w:val="32"/>
          <w:szCs w:val="32"/>
        </w:rPr>
        <w:t>提交</w:t>
      </w:r>
      <w:r w:rsidR="008E6275">
        <w:rPr>
          <w:rFonts w:ascii="仿宋_GB2312" w:eastAsia="仿宋_GB2312" w:hint="eastAsia"/>
          <w:sz w:val="32"/>
          <w:szCs w:val="32"/>
        </w:rPr>
        <w:t>给</w:t>
      </w:r>
      <w:r w:rsidRPr="00312EF8">
        <w:rPr>
          <w:rFonts w:ascii="仿宋_GB2312" w:eastAsia="仿宋_GB2312" w:hint="eastAsia"/>
          <w:sz w:val="32"/>
          <w:szCs w:val="32"/>
        </w:rPr>
        <w:t>采购人</w:t>
      </w:r>
      <w:r w:rsidR="00F15ED8">
        <w:rPr>
          <w:rFonts w:ascii="仿宋_GB2312" w:eastAsia="仿宋_GB2312" w:hint="eastAsia"/>
          <w:sz w:val="32"/>
          <w:szCs w:val="32"/>
        </w:rPr>
        <w:t>审核</w:t>
      </w:r>
      <w:r w:rsidRPr="00312EF8">
        <w:rPr>
          <w:rFonts w:ascii="仿宋_GB2312" w:eastAsia="仿宋_GB2312" w:hint="eastAsia"/>
          <w:sz w:val="32"/>
          <w:szCs w:val="32"/>
        </w:rPr>
        <w:t>。</w:t>
      </w:r>
    </w:p>
    <w:p w14:paraId="2633E5DB" w14:textId="77777777" w:rsidR="00C7796E" w:rsidRPr="004A4765" w:rsidRDefault="004A4765" w:rsidP="00E8367F">
      <w:pPr>
        <w:snapToGrid w:val="0"/>
        <w:spacing w:line="560" w:lineRule="exact"/>
        <w:ind w:left="2" w:firstLineChars="200" w:firstLine="640"/>
        <w:rPr>
          <w:rFonts w:ascii="黑体" w:eastAsia="黑体" w:hAnsi="黑体"/>
          <w:sz w:val="32"/>
          <w:szCs w:val="32"/>
        </w:rPr>
      </w:pPr>
      <w:r w:rsidRPr="004A4765">
        <w:rPr>
          <w:rFonts w:ascii="黑体" w:eastAsia="黑体" w:hAnsi="黑体" w:hint="eastAsia"/>
          <w:sz w:val="32"/>
          <w:szCs w:val="32"/>
        </w:rPr>
        <w:t>二、</w:t>
      </w:r>
      <w:r w:rsidR="00C7796E" w:rsidRPr="004A4765">
        <w:rPr>
          <w:rFonts w:ascii="黑体" w:eastAsia="黑体" w:hAnsi="黑体" w:hint="eastAsia"/>
          <w:sz w:val="32"/>
          <w:szCs w:val="32"/>
        </w:rPr>
        <w:t xml:space="preserve">采购人职责 </w:t>
      </w:r>
    </w:p>
    <w:p w14:paraId="3005C6BF" w14:textId="04F823E2" w:rsidR="00C7796E" w:rsidRPr="00312EF8" w:rsidRDefault="00CD27CF" w:rsidP="00E8367F">
      <w:pPr>
        <w:snapToGrid w:val="0"/>
        <w:spacing w:line="560" w:lineRule="exact"/>
        <w:ind w:left="11" w:right="34" w:firstLineChars="200" w:firstLine="640"/>
        <w:rPr>
          <w:rFonts w:ascii="仿宋_GB2312" w:eastAsia="仿宋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提供计划。</w:t>
      </w:r>
      <w:r w:rsidR="00C7796E" w:rsidRPr="00312EF8">
        <w:rPr>
          <w:rFonts w:ascii="仿宋_GB2312" w:eastAsia="仿宋_GB2312" w:hint="eastAsia"/>
          <w:sz w:val="32"/>
          <w:szCs w:val="32"/>
        </w:rPr>
        <w:t xml:space="preserve">采购人每日报一次采购计划，并提出具体的规格、数量及包装要求，如需临时增加品种、数量、或改变送达时限和地点，由采购人的专管员通过电话与中标供应商联系，中标供应商根据要求必须组织供应。 </w:t>
      </w:r>
    </w:p>
    <w:p w14:paraId="68A64C19" w14:textId="7777777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按时结算。</w:t>
      </w:r>
      <w:r w:rsidR="00C7796E" w:rsidRPr="00312EF8">
        <w:rPr>
          <w:rFonts w:ascii="仿宋_GB2312" w:eastAsia="仿宋_GB2312" w:hint="eastAsia"/>
          <w:sz w:val="32"/>
          <w:szCs w:val="32"/>
        </w:rPr>
        <w:t xml:space="preserve">采购人按照协定时间，及时向中标供应商结算有关款项，如遇特殊情况不能按时结算时，需主动说明原因，并告知具体的结算时间。 </w:t>
      </w:r>
    </w:p>
    <w:p w14:paraId="4EC25C8F" w14:textId="6E1C2FB9"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w:t>
      </w:r>
      <w:r w:rsidR="00C7796E" w:rsidRPr="00E8367F">
        <w:rPr>
          <w:rFonts w:ascii="楷体_GB2312" w:eastAsia="楷体_GB2312" w:hint="eastAsia"/>
          <w:sz w:val="32"/>
          <w:szCs w:val="32"/>
        </w:rPr>
        <w:t>检查数量、质量。</w:t>
      </w:r>
      <w:r w:rsidR="00C7796E" w:rsidRPr="00312EF8">
        <w:rPr>
          <w:rFonts w:ascii="仿宋_GB2312" w:eastAsia="仿宋_GB2312" w:hint="eastAsia"/>
          <w:sz w:val="32"/>
          <w:szCs w:val="32"/>
        </w:rPr>
        <w:t>采购人对提供的采购物品的数量、质量及包装等进行实时检查监督，发现问题及时通报中标供应商处理。采购人每</w:t>
      </w:r>
      <w:r w:rsidR="00B43BB5">
        <w:rPr>
          <w:rFonts w:ascii="仿宋_GB2312" w:eastAsia="仿宋_GB2312" w:hint="eastAsia"/>
          <w:sz w:val="32"/>
          <w:szCs w:val="32"/>
        </w:rPr>
        <w:t>季度</w:t>
      </w:r>
      <w:r w:rsidR="00C7796E" w:rsidRPr="00312EF8">
        <w:rPr>
          <w:rFonts w:ascii="仿宋_GB2312" w:eastAsia="仿宋_GB2312" w:hint="eastAsia"/>
          <w:sz w:val="32"/>
          <w:szCs w:val="32"/>
        </w:rPr>
        <w:t xml:space="preserve">组织相关人员和中标供应商公司代表共同进行市场价格调查，作为制定本周期供应价格的依据。 </w:t>
      </w:r>
    </w:p>
    <w:p w14:paraId="1165AEFF" w14:textId="4942E62F" w:rsidR="00C7796E" w:rsidRPr="004A4765" w:rsidRDefault="00C7796E" w:rsidP="00E8367F">
      <w:pPr>
        <w:widowControl/>
        <w:snapToGrid w:val="0"/>
        <w:spacing w:line="560" w:lineRule="exact"/>
        <w:ind w:firstLineChars="200" w:firstLine="640"/>
        <w:jc w:val="left"/>
        <w:rPr>
          <w:rFonts w:ascii="黑体" w:eastAsia="黑体" w:hAnsi="黑体"/>
          <w:sz w:val="32"/>
          <w:szCs w:val="32"/>
        </w:rPr>
      </w:pPr>
      <w:r w:rsidRPr="004A4765">
        <w:rPr>
          <w:rFonts w:ascii="黑体" w:eastAsia="黑体" w:hAnsi="黑体" w:cs="微软雅黑" w:hint="eastAsia"/>
          <w:color w:val="000000"/>
          <w:sz w:val="32"/>
          <w:szCs w:val="32"/>
          <w:u w:color="000000"/>
        </w:rPr>
        <w:lastRenderedPageBreak/>
        <w:t>三、</w:t>
      </w:r>
      <w:r w:rsidRPr="004A4765">
        <w:rPr>
          <w:rFonts w:ascii="黑体" w:eastAsia="黑体" w:hAnsi="黑体" w:hint="eastAsia"/>
          <w:sz w:val="32"/>
          <w:szCs w:val="32"/>
        </w:rPr>
        <w:t>服务要求</w:t>
      </w:r>
    </w:p>
    <w:p w14:paraId="04F72656" w14:textId="39DCCB4C"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按计划送货。</w:t>
      </w:r>
      <w:r w:rsidR="00C7796E" w:rsidRPr="00312EF8">
        <w:rPr>
          <w:rFonts w:ascii="仿宋_GB2312" w:eastAsia="仿宋_GB2312" w:hint="eastAsia"/>
          <w:sz w:val="32"/>
          <w:szCs w:val="32"/>
        </w:rPr>
        <w:t>中标供应</w:t>
      </w:r>
      <w:r w:rsidR="006C15C0">
        <w:rPr>
          <w:rFonts w:ascii="仿宋_GB2312" w:eastAsia="仿宋_GB2312" w:hint="eastAsia"/>
          <w:sz w:val="32"/>
          <w:szCs w:val="32"/>
        </w:rPr>
        <w:t>商必须按计划组织供应，并完整、正确填写采购单，产品由采购人进行验收</w:t>
      </w:r>
      <w:r w:rsidR="00C7796E" w:rsidRPr="00312EF8">
        <w:rPr>
          <w:rFonts w:ascii="仿宋_GB2312" w:eastAsia="仿宋_GB2312" w:hint="eastAsia"/>
          <w:sz w:val="32"/>
          <w:szCs w:val="32"/>
        </w:rPr>
        <w:t>，验收无误后，双方在物品验收单上签字确认。中标供应商不得随意更改供应计划，确因客观原因个别品种无法满足需求时，</w:t>
      </w:r>
      <w:r w:rsidR="00C7796E" w:rsidRPr="00E8367F">
        <w:rPr>
          <w:rFonts w:ascii="仿宋_GB2312" w:eastAsia="仿宋_GB2312" w:hint="eastAsia"/>
          <w:b/>
          <w:sz w:val="32"/>
          <w:szCs w:val="32"/>
        </w:rPr>
        <w:t>中标供应商必须提前</w:t>
      </w:r>
      <w:r w:rsidR="00C7796E" w:rsidRPr="00E8367F">
        <w:rPr>
          <w:rFonts w:ascii="仿宋_GB2312" w:eastAsia="仿宋_GB2312"/>
          <w:b/>
          <w:sz w:val="32"/>
          <w:szCs w:val="32"/>
        </w:rPr>
        <w:t>12</w:t>
      </w:r>
      <w:r w:rsidR="00C7796E" w:rsidRPr="00E8367F">
        <w:rPr>
          <w:rFonts w:ascii="仿宋_GB2312" w:eastAsia="仿宋_GB2312" w:hint="eastAsia"/>
          <w:b/>
          <w:sz w:val="32"/>
          <w:szCs w:val="32"/>
        </w:rPr>
        <w:t>小时与采购人协商，</w:t>
      </w:r>
      <w:r w:rsidR="00C7796E" w:rsidRPr="00312EF8">
        <w:rPr>
          <w:rFonts w:ascii="仿宋_GB2312" w:eastAsia="仿宋_GB2312" w:hint="eastAsia"/>
          <w:sz w:val="32"/>
          <w:szCs w:val="32"/>
        </w:rPr>
        <w:t xml:space="preserve">经允许后方可更换品种。中标供应商不能按时组织供应且事先未主动与采购人达成协议，造成采购人不能正常使用或造成损失的，视为中标供应商违约，由中标供应商按食品供应价格进行赔偿；如造成严重后果的，采购人可无条件终止合同。 </w:t>
      </w:r>
    </w:p>
    <w:p w14:paraId="18865F7A" w14:textId="6FC1CA21"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确保质量。</w:t>
      </w:r>
      <w:r w:rsidR="00C7796E" w:rsidRPr="00312EF8">
        <w:rPr>
          <w:rFonts w:ascii="仿宋_GB2312" w:eastAsia="仿宋_GB2312" w:hint="eastAsia"/>
          <w:sz w:val="32"/>
          <w:szCs w:val="32"/>
        </w:rPr>
        <w:t>中标供应商提供的食品必须达到采购人提出的质量要求，所有食品必须经过检验检疫合格后方可供应采购人。中标供应商提供的食品质量达不到规定标准，采购人有权拒绝接受，如因使用中标供应商质量不合格的食品，造成采购人的员工食物中毒或产生其他不适症状，中标供应商必须承担由此产生的一切经济、法律责任，</w:t>
      </w:r>
      <w:r w:rsidR="009866F4" w:rsidRPr="00312EF8">
        <w:rPr>
          <w:rFonts w:ascii="仿宋_GB2312" w:eastAsia="仿宋_GB2312" w:hint="eastAsia"/>
          <w:sz w:val="32"/>
          <w:szCs w:val="32"/>
        </w:rPr>
        <w:t>采购人</w:t>
      </w:r>
      <w:r w:rsidR="009866F4">
        <w:rPr>
          <w:rFonts w:ascii="仿宋_GB2312" w:eastAsia="仿宋_GB2312" w:hint="eastAsia"/>
          <w:sz w:val="32"/>
          <w:szCs w:val="32"/>
        </w:rPr>
        <w:t>可</w:t>
      </w:r>
      <w:r w:rsidR="00C7796E" w:rsidRPr="00312EF8">
        <w:rPr>
          <w:rFonts w:ascii="仿宋_GB2312" w:eastAsia="仿宋_GB2312" w:hint="eastAsia"/>
          <w:sz w:val="32"/>
          <w:szCs w:val="32"/>
        </w:rPr>
        <w:t xml:space="preserve">无条件终止合同及拒付当月货款。 </w:t>
      </w:r>
    </w:p>
    <w:p w14:paraId="76098191" w14:textId="78744E45"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w:t>
      </w:r>
      <w:r w:rsidR="00C7796E" w:rsidRPr="00E8367F">
        <w:rPr>
          <w:rFonts w:ascii="楷体_GB2312" w:eastAsia="楷体_GB2312" w:hint="eastAsia"/>
          <w:sz w:val="32"/>
          <w:szCs w:val="32"/>
        </w:rPr>
        <w:t>数量问题。</w:t>
      </w:r>
      <w:r w:rsidR="00C7796E" w:rsidRPr="00312EF8">
        <w:rPr>
          <w:rFonts w:ascii="仿宋_GB2312" w:eastAsia="仿宋_GB2312" w:hint="eastAsia"/>
          <w:sz w:val="32"/>
          <w:szCs w:val="32"/>
        </w:rPr>
        <w:t>中标供应商所供应的生鲜类食品、散装食品出现缺斤少两（正常耗损除外）、腐烂变质等情况，将按照所缺重量、变质重量产品供应金额的十倍进行赔偿；预包装食品出现数量与订单不符、产品质量不达标、产品为假冒伪劣产品等违法行为，将按照所缺数量、不合格产品或假冒伪劣产品供应金额的十倍进行赔偿，并将以上违法经营行为上报工商部门，对中标供应商进行查处。假冒伪劣产品，或检验检疫不合格或腐烂变质</w:t>
      </w:r>
      <w:r w:rsidR="00C7796E" w:rsidRPr="00312EF8">
        <w:rPr>
          <w:rFonts w:ascii="仿宋_GB2312" w:eastAsia="仿宋_GB2312" w:hint="eastAsia"/>
          <w:sz w:val="32"/>
          <w:szCs w:val="32"/>
        </w:rPr>
        <w:lastRenderedPageBreak/>
        <w:t>等产品，金额超过</w:t>
      </w:r>
      <w:r w:rsidR="00B97183">
        <w:rPr>
          <w:rFonts w:ascii="仿宋_GB2312" w:eastAsia="仿宋_GB2312" w:hint="eastAsia"/>
          <w:sz w:val="32"/>
          <w:szCs w:val="32"/>
        </w:rPr>
        <w:t>3</w:t>
      </w:r>
      <w:r w:rsidR="00B97183">
        <w:rPr>
          <w:rFonts w:ascii="仿宋_GB2312" w:eastAsia="仿宋_GB2312"/>
          <w:sz w:val="32"/>
          <w:szCs w:val="32"/>
        </w:rPr>
        <w:t>00</w:t>
      </w:r>
      <w:r w:rsidR="00C7796E" w:rsidRPr="00312EF8">
        <w:rPr>
          <w:rFonts w:ascii="仿宋_GB2312" w:eastAsia="仿宋_GB2312" w:hint="eastAsia"/>
          <w:sz w:val="32"/>
          <w:szCs w:val="32"/>
        </w:rPr>
        <w:t xml:space="preserve">元的，采购人将无条件终止合同，并保留司法诉讼权利。 </w:t>
      </w:r>
    </w:p>
    <w:p w14:paraId="65BC84FF" w14:textId="09272710"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（四）</w:t>
      </w:r>
      <w:r w:rsidR="00C7796E" w:rsidRPr="00E8367F">
        <w:rPr>
          <w:rFonts w:ascii="楷体_GB2312" w:eastAsia="楷体_GB2312" w:hint="eastAsia"/>
          <w:sz w:val="32"/>
          <w:szCs w:val="32"/>
        </w:rPr>
        <w:t>提供信息。</w:t>
      </w:r>
      <w:r w:rsidR="00C7796E" w:rsidRPr="00312EF8">
        <w:rPr>
          <w:rFonts w:ascii="仿宋_GB2312" w:eastAsia="仿宋_GB2312" w:hint="eastAsia"/>
          <w:sz w:val="32"/>
          <w:szCs w:val="32"/>
        </w:rPr>
        <w:t>中标供应商每天供应的食品必须出示电脑打印的票据，</w:t>
      </w:r>
      <w:r w:rsidR="00B97183">
        <w:rPr>
          <w:rFonts w:ascii="仿宋_GB2312" w:eastAsia="仿宋_GB2312" w:hint="eastAsia"/>
          <w:sz w:val="32"/>
          <w:szCs w:val="32"/>
        </w:rPr>
        <w:t>根据调查结果，</w:t>
      </w:r>
      <w:r w:rsidR="00C7796E" w:rsidRPr="00312EF8">
        <w:rPr>
          <w:rFonts w:ascii="仿宋_GB2312" w:eastAsia="仿宋_GB2312" w:hint="eastAsia"/>
          <w:sz w:val="32"/>
          <w:szCs w:val="32"/>
        </w:rPr>
        <w:t>每月提供一份当</w:t>
      </w:r>
      <w:r w:rsidR="00B97183">
        <w:rPr>
          <w:rFonts w:ascii="仿宋_GB2312" w:eastAsia="仿宋_GB2312" w:hint="eastAsia"/>
          <w:sz w:val="32"/>
          <w:szCs w:val="32"/>
        </w:rPr>
        <w:t>月</w:t>
      </w:r>
      <w:r w:rsidR="00C7796E" w:rsidRPr="00312EF8">
        <w:rPr>
          <w:rFonts w:ascii="仿宋_GB2312" w:eastAsia="仿宋_GB2312" w:hint="eastAsia"/>
          <w:sz w:val="32"/>
          <w:szCs w:val="32"/>
        </w:rPr>
        <w:t xml:space="preserve">所供食品价格参考明细表（含电子版），便于采购人管控。 </w:t>
      </w:r>
    </w:p>
    <w:p w14:paraId="0C470514" w14:textId="5D9548C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（五）</w:t>
      </w:r>
      <w:r w:rsidR="00C7796E" w:rsidRPr="00E8367F">
        <w:rPr>
          <w:rFonts w:ascii="楷体_GB2312" w:eastAsia="楷体_GB2312" w:hint="eastAsia"/>
          <w:sz w:val="32"/>
          <w:szCs w:val="32"/>
        </w:rPr>
        <w:t>接受监督。</w:t>
      </w:r>
      <w:r w:rsidR="00C7796E" w:rsidRPr="00312EF8">
        <w:rPr>
          <w:rFonts w:ascii="仿宋_GB2312" w:eastAsia="仿宋_GB2312" w:hint="eastAsia"/>
          <w:sz w:val="32"/>
          <w:szCs w:val="32"/>
        </w:rPr>
        <w:t>中标供应商必须自觉配合采购人有关部门对所供应物资的质量、价格、卫生标准等进行监督，并做到热情周到</w:t>
      </w:r>
      <w:r w:rsidR="00D702BD">
        <w:rPr>
          <w:rFonts w:ascii="仿宋_GB2312" w:eastAsia="仿宋_GB2312" w:hint="eastAsia"/>
          <w:sz w:val="32"/>
          <w:szCs w:val="32"/>
        </w:rPr>
        <w:t>、</w:t>
      </w:r>
      <w:r w:rsidR="00C7796E" w:rsidRPr="00312EF8">
        <w:rPr>
          <w:rFonts w:ascii="仿宋_GB2312" w:eastAsia="仿宋_GB2312" w:hint="eastAsia"/>
          <w:sz w:val="32"/>
          <w:szCs w:val="32"/>
        </w:rPr>
        <w:t>耐心细致</w:t>
      </w:r>
      <w:r w:rsidR="00D702BD">
        <w:rPr>
          <w:rFonts w:ascii="仿宋_GB2312" w:eastAsia="仿宋_GB2312" w:hint="eastAsia"/>
          <w:sz w:val="32"/>
          <w:szCs w:val="32"/>
        </w:rPr>
        <w:t>、</w:t>
      </w:r>
      <w:r w:rsidR="00C7796E" w:rsidRPr="00312EF8">
        <w:rPr>
          <w:rFonts w:ascii="仿宋_GB2312" w:eastAsia="仿宋_GB2312" w:hint="eastAsia"/>
          <w:sz w:val="32"/>
          <w:szCs w:val="32"/>
        </w:rPr>
        <w:t>有问必答</w:t>
      </w:r>
      <w:r w:rsidR="00D702BD">
        <w:rPr>
          <w:rFonts w:ascii="仿宋_GB2312" w:eastAsia="仿宋_GB2312" w:hint="eastAsia"/>
          <w:sz w:val="32"/>
          <w:szCs w:val="32"/>
        </w:rPr>
        <w:t>、</w:t>
      </w:r>
      <w:r w:rsidR="00C7796E" w:rsidRPr="00312EF8">
        <w:rPr>
          <w:rFonts w:ascii="仿宋_GB2312" w:eastAsia="仿宋_GB2312" w:hint="eastAsia"/>
          <w:sz w:val="32"/>
          <w:szCs w:val="32"/>
        </w:rPr>
        <w:t>有疑必释。采购人在收到中标供应商所提供的食品，发现质量问题的，生鲜类食品必须在8个小时内提出，预包装食品必须在48小时内提出，并保留有问题的食品给中标人查验，否则，所造成的责任自行负责。</w:t>
      </w:r>
    </w:p>
    <w:p w14:paraId="1B9A8CF6" w14:textId="76FF1BF7" w:rsidR="00C7796E" w:rsidRPr="00312EF8" w:rsidRDefault="00CD27CF"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（六）</w:t>
      </w:r>
      <w:r w:rsidR="00C7796E" w:rsidRPr="00E8367F">
        <w:rPr>
          <w:rFonts w:ascii="楷体_GB2312" w:eastAsia="楷体_GB2312" w:hint="eastAsia"/>
          <w:sz w:val="32"/>
          <w:szCs w:val="32"/>
        </w:rPr>
        <w:t>服从管理。</w:t>
      </w:r>
      <w:r w:rsidR="00C7796E" w:rsidRPr="00312EF8">
        <w:rPr>
          <w:rFonts w:ascii="仿宋_GB2312" w:eastAsia="仿宋_GB2312" w:hint="eastAsia"/>
          <w:sz w:val="32"/>
          <w:szCs w:val="32"/>
        </w:rPr>
        <w:t>中标供应商的服务人员</w:t>
      </w:r>
      <w:r w:rsidR="00D702BD">
        <w:rPr>
          <w:rFonts w:ascii="仿宋_GB2312" w:eastAsia="仿宋_GB2312" w:hint="eastAsia"/>
          <w:sz w:val="32"/>
          <w:szCs w:val="32"/>
        </w:rPr>
        <w:t>、</w:t>
      </w:r>
      <w:r w:rsidR="00C7796E" w:rsidRPr="00312EF8">
        <w:rPr>
          <w:rFonts w:ascii="仿宋_GB2312" w:eastAsia="仿宋_GB2312" w:hint="eastAsia"/>
          <w:sz w:val="32"/>
          <w:szCs w:val="32"/>
        </w:rPr>
        <w:t>配送车辆进入采购人区域时，必须严格遵守采购人的管理规定，自觉</w:t>
      </w:r>
      <w:r w:rsidR="0095203A">
        <w:rPr>
          <w:rFonts w:ascii="仿宋_GB2312" w:eastAsia="仿宋_GB2312" w:hint="eastAsia"/>
          <w:sz w:val="32"/>
          <w:szCs w:val="32"/>
        </w:rPr>
        <w:t>配合</w:t>
      </w:r>
      <w:r w:rsidR="00C7796E" w:rsidRPr="00312EF8">
        <w:rPr>
          <w:rFonts w:ascii="仿宋_GB2312" w:eastAsia="仿宋_GB2312" w:hint="eastAsia"/>
          <w:sz w:val="32"/>
          <w:szCs w:val="32"/>
        </w:rPr>
        <w:t>采购人相关部门及人员的</w:t>
      </w:r>
      <w:r w:rsidR="0095203A">
        <w:rPr>
          <w:rFonts w:ascii="仿宋_GB2312" w:eastAsia="仿宋_GB2312" w:hint="eastAsia"/>
          <w:sz w:val="32"/>
          <w:szCs w:val="32"/>
        </w:rPr>
        <w:t>工作</w:t>
      </w:r>
      <w:r w:rsidR="00C7796E" w:rsidRPr="00312EF8">
        <w:rPr>
          <w:rFonts w:ascii="仿宋_GB2312" w:eastAsia="仿宋_GB2312" w:hint="eastAsia"/>
          <w:sz w:val="32"/>
          <w:szCs w:val="32"/>
        </w:rPr>
        <w:t xml:space="preserve">。 </w:t>
      </w:r>
    </w:p>
    <w:p w14:paraId="131E71CB" w14:textId="33E0C440"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（七）</w:t>
      </w:r>
      <w:r w:rsidR="00C7796E" w:rsidRPr="00E8367F">
        <w:rPr>
          <w:rFonts w:ascii="楷体_GB2312" w:eastAsia="楷体_GB2312" w:hint="eastAsia"/>
          <w:sz w:val="32"/>
          <w:szCs w:val="32"/>
        </w:rPr>
        <w:t>食品配送范围及配送方式要求</w:t>
      </w:r>
      <w:r w:rsidR="00C7796E" w:rsidRPr="00312EF8">
        <w:rPr>
          <w:rFonts w:ascii="仿宋_GB2312" w:eastAsia="仿宋_GB2312" w:hint="eastAsia"/>
          <w:sz w:val="32"/>
          <w:szCs w:val="32"/>
        </w:rPr>
        <w:t xml:space="preserve"> </w:t>
      </w:r>
    </w:p>
    <w:p w14:paraId="48C3834B" w14:textId="77777777" w:rsidR="00E8367F" w:rsidRPr="00312EF8" w:rsidRDefault="00CD27CF" w:rsidP="00E8367F">
      <w:pPr>
        <w:widowControl/>
        <w:snapToGrid w:val="0"/>
        <w:spacing w:line="560" w:lineRule="exact"/>
        <w:ind w:firstLineChars="200"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C7796E" w:rsidRPr="00312EF8">
        <w:rPr>
          <w:rFonts w:ascii="仿宋_GB2312" w:eastAsia="仿宋_GB2312" w:hint="eastAsia"/>
          <w:sz w:val="32"/>
          <w:szCs w:val="32"/>
        </w:rPr>
        <w:t xml:space="preserve">配送范围内部分食品名目、规格一览表（在项目实施过程中，采购人可以根据所需物品的实际情况调整）： </w:t>
      </w:r>
    </w:p>
    <w:tbl>
      <w:tblPr>
        <w:tblW w:w="7874" w:type="dxa"/>
        <w:tblInd w:w="886" w:type="dxa"/>
        <w:tblCellMar>
          <w:top w:w="81" w:type="dxa"/>
          <w:left w:w="214" w:type="dxa"/>
          <w:right w:w="115" w:type="dxa"/>
        </w:tblCellMar>
        <w:tblLook w:val="0000" w:firstRow="0" w:lastRow="0" w:firstColumn="0" w:lastColumn="0" w:noHBand="0" w:noVBand="0"/>
      </w:tblPr>
      <w:tblGrid>
        <w:gridCol w:w="1032"/>
        <w:gridCol w:w="5529"/>
        <w:gridCol w:w="1313"/>
      </w:tblGrid>
      <w:tr w:rsidR="00E8367F" w14:paraId="514A2CB8"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0F90A04D" w14:textId="77777777" w:rsidR="00E8367F" w:rsidRDefault="00E8367F" w:rsidP="008C3D49">
            <w:pPr>
              <w:spacing w:line="259" w:lineRule="auto"/>
              <w:rPr>
                <w:rFonts w:ascii="等线" w:eastAsia="等线" w:hAnsi="等线"/>
              </w:rPr>
            </w:pPr>
            <w:r>
              <w:rPr>
                <w:rFonts w:ascii="等线" w:eastAsia="等线" w:hAnsi="等线"/>
              </w:rPr>
              <w:t xml:space="preserve">序号 </w:t>
            </w:r>
          </w:p>
        </w:tc>
        <w:tc>
          <w:tcPr>
            <w:tcW w:w="5529" w:type="dxa"/>
            <w:tcBorders>
              <w:top w:val="single" w:sz="4" w:space="0" w:color="000000"/>
              <w:left w:val="single" w:sz="4" w:space="0" w:color="000000"/>
              <w:bottom w:val="single" w:sz="4" w:space="0" w:color="000000"/>
              <w:right w:val="single" w:sz="4" w:space="0" w:color="000000"/>
            </w:tcBorders>
          </w:tcPr>
          <w:p w14:paraId="3A626B7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 名称  </w:t>
            </w:r>
          </w:p>
        </w:tc>
        <w:tc>
          <w:tcPr>
            <w:tcW w:w="1313" w:type="dxa"/>
            <w:tcBorders>
              <w:top w:val="single" w:sz="4" w:space="0" w:color="000000"/>
              <w:left w:val="single" w:sz="4" w:space="0" w:color="000000"/>
              <w:bottom w:val="single" w:sz="4" w:space="0" w:color="000000"/>
              <w:right w:val="single" w:sz="4" w:space="0" w:color="000000"/>
            </w:tcBorders>
          </w:tcPr>
          <w:p w14:paraId="6CC15E4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单位 </w:t>
            </w:r>
          </w:p>
        </w:tc>
      </w:tr>
      <w:tr w:rsidR="00E8367F" w14:paraId="6442F55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5A27CC4"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1 </w:t>
            </w:r>
          </w:p>
        </w:tc>
        <w:tc>
          <w:tcPr>
            <w:tcW w:w="5529" w:type="dxa"/>
            <w:tcBorders>
              <w:top w:val="single" w:sz="4" w:space="0" w:color="000000"/>
              <w:left w:val="single" w:sz="4" w:space="0" w:color="000000"/>
              <w:bottom w:val="single" w:sz="4" w:space="0" w:color="000000"/>
              <w:right w:val="single" w:sz="4" w:space="0" w:color="000000"/>
            </w:tcBorders>
          </w:tcPr>
          <w:p w14:paraId="65993096"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大桶蚝油（6kg） </w:t>
            </w:r>
          </w:p>
        </w:tc>
        <w:tc>
          <w:tcPr>
            <w:tcW w:w="1313" w:type="dxa"/>
            <w:tcBorders>
              <w:top w:val="single" w:sz="4" w:space="0" w:color="000000"/>
              <w:left w:val="single" w:sz="4" w:space="0" w:color="000000"/>
              <w:bottom w:val="single" w:sz="4" w:space="0" w:color="000000"/>
              <w:right w:val="single" w:sz="4" w:space="0" w:color="000000"/>
            </w:tcBorders>
          </w:tcPr>
          <w:p w14:paraId="40E9CBF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桶 </w:t>
            </w:r>
          </w:p>
        </w:tc>
      </w:tr>
      <w:tr w:rsidR="00E8367F" w14:paraId="017F8BE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7CBA575"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2 </w:t>
            </w:r>
          </w:p>
        </w:tc>
        <w:tc>
          <w:tcPr>
            <w:tcW w:w="5529" w:type="dxa"/>
            <w:tcBorders>
              <w:top w:val="single" w:sz="4" w:space="0" w:color="000000"/>
              <w:left w:val="single" w:sz="4" w:space="0" w:color="000000"/>
              <w:bottom w:val="single" w:sz="4" w:space="0" w:color="000000"/>
              <w:right w:val="single" w:sz="4" w:space="0" w:color="000000"/>
            </w:tcBorders>
          </w:tcPr>
          <w:p w14:paraId="5A976DF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大瓶草菇老抽（1.9L） </w:t>
            </w:r>
          </w:p>
        </w:tc>
        <w:tc>
          <w:tcPr>
            <w:tcW w:w="1313" w:type="dxa"/>
            <w:tcBorders>
              <w:top w:val="single" w:sz="4" w:space="0" w:color="000000"/>
              <w:left w:val="single" w:sz="4" w:space="0" w:color="000000"/>
              <w:bottom w:val="single" w:sz="4" w:space="0" w:color="000000"/>
              <w:right w:val="single" w:sz="4" w:space="0" w:color="000000"/>
            </w:tcBorders>
          </w:tcPr>
          <w:p w14:paraId="7E619AE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瓶 </w:t>
            </w:r>
          </w:p>
        </w:tc>
      </w:tr>
      <w:tr w:rsidR="00E8367F" w14:paraId="2BEE850A"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526A83C"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3 </w:t>
            </w:r>
          </w:p>
        </w:tc>
        <w:tc>
          <w:tcPr>
            <w:tcW w:w="5529" w:type="dxa"/>
            <w:tcBorders>
              <w:top w:val="single" w:sz="4" w:space="0" w:color="000000"/>
              <w:left w:val="single" w:sz="4" w:space="0" w:color="000000"/>
              <w:bottom w:val="single" w:sz="4" w:space="0" w:color="000000"/>
              <w:right w:val="single" w:sz="4" w:space="0" w:color="000000"/>
            </w:tcBorders>
          </w:tcPr>
          <w:p w14:paraId="0710C9B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大桶金标生抽（1.9L） </w:t>
            </w:r>
          </w:p>
        </w:tc>
        <w:tc>
          <w:tcPr>
            <w:tcW w:w="1313" w:type="dxa"/>
            <w:tcBorders>
              <w:top w:val="single" w:sz="4" w:space="0" w:color="000000"/>
              <w:left w:val="single" w:sz="4" w:space="0" w:color="000000"/>
              <w:bottom w:val="single" w:sz="4" w:space="0" w:color="000000"/>
              <w:right w:val="single" w:sz="4" w:space="0" w:color="000000"/>
            </w:tcBorders>
          </w:tcPr>
          <w:p w14:paraId="2A16134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桶 </w:t>
            </w:r>
          </w:p>
        </w:tc>
      </w:tr>
      <w:tr w:rsidR="00E8367F" w14:paraId="306EEFF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872A496" w14:textId="77777777" w:rsidR="00E8367F" w:rsidRDefault="00E8367F" w:rsidP="008C3D49">
            <w:pPr>
              <w:spacing w:line="259" w:lineRule="auto"/>
              <w:ind w:right="98"/>
              <w:jc w:val="center"/>
              <w:rPr>
                <w:rFonts w:ascii="等线" w:eastAsia="等线" w:hAnsi="等线"/>
              </w:rPr>
            </w:pPr>
            <w:r>
              <w:rPr>
                <w:rFonts w:ascii="等线" w:eastAsia="等线" w:hAnsi="等线"/>
              </w:rPr>
              <w:t xml:space="preserve">4 </w:t>
            </w:r>
          </w:p>
        </w:tc>
        <w:tc>
          <w:tcPr>
            <w:tcW w:w="5529" w:type="dxa"/>
            <w:tcBorders>
              <w:top w:val="single" w:sz="4" w:space="0" w:color="000000"/>
              <w:left w:val="single" w:sz="4" w:space="0" w:color="000000"/>
              <w:bottom w:val="single" w:sz="4" w:space="0" w:color="000000"/>
              <w:right w:val="single" w:sz="4" w:space="0" w:color="000000"/>
            </w:tcBorders>
          </w:tcPr>
          <w:p w14:paraId="61210FC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白糖 </w:t>
            </w:r>
          </w:p>
        </w:tc>
        <w:tc>
          <w:tcPr>
            <w:tcW w:w="1313" w:type="dxa"/>
            <w:tcBorders>
              <w:top w:val="single" w:sz="4" w:space="0" w:color="000000"/>
              <w:left w:val="single" w:sz="4" w:space="0" w:color="000000"/>
              <w:bottom w:val="single" w:sz="4" w:space="0" w:color="000000"/>
              <w:right w:val="single" w:sz="4" w:space="0" w:color="000000"/>
            </w:tcBorders>
          </w:tcPr>
          <w:p w14:paraId="4C67427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B581B5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AF954F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5</w:t>
            </w:r>
          </w:p>
        </w:tc>
        <w:tc>
          <w:tcPr>
            <w:tcW w:w="5529" w:type="dxa"/>
            <w:tcBorders>
              <w:top w:val="single" w:sz="4" w:space="0" w:color="000000"/>
              <w:left w:val="single" w:sz="4" w:space="0" w:color="000000"/>
              <w:bottom w:val="single" w:sz="4" w:space="0" w:color="000000"/>
              <w:right w:val="single" w:sz="4" w:space="0" w:color="000000"/>
            </w:tcBorders>
          </w:tcPr>
          <w:p w14:paraId="3A3D46F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盐 </w:t>
            </w:r>
          </w:p>
        </w:tc>
        <w:tc>
          <w:tcPr>
            <w:tcW w:w="1313" w:type="dxa"/>
            <w:tcBorders>
              <w:top w:val="single" w:sz="4" w:space="0" w:color="000000"/>
              <w:left w:val="single" w:sz="4" w:space="0" w:color="000000"/>
              <w:bottom w:val="single" w:sz="4" w:space="0" w:color="000000"/>
              <w:right w:val="single" w:sz="4" w:space="0" w:color="000000"/>
            </w:tcBorders>
          </w:tcPr>
          <w:p w14:paraId="5BD87D9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包 </w:t>
            </w:r>
          </w:p>
        </w:tc>
      </w:tr>
      <w:tr w:rsidR="00E8367F" w14:paraId="162BB8AD"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E1CFB79"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6</w:t>
            </w:r>
          </w:p>
        </w:tc>
        <w:tc>
          <w:tcPr>
            <w:tcW w:w="5529" w:type="dxa"/>
            <w:tcBorders>
              <w:top w:val="single" w:sz="4" w:space="0" w:color="000000"/>
              <w:left w:val="single" w:sz="4" w:space="0" w:color="000000"/>
              <w:bottom w:val="single" w:sz="4" w:space="0" w:color="000000"/>
              <w:right w:val="single" w:sz="4" w:space="0" w:color="000000"/>
            </w:tcBorders>
          </w:tcPr>
          <w:p w14:paraId="58E80CE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干木耳 </w:t>
            </w:r>
          </w:p>
        </w:tc>
        <w:tc>
          <w:tcPr>
            <w:tcW w:w="1313" w:type="dxa"/>
            <w:tcBorders>
              <w:top w:val="single" w:sz="4" w:space="0" w:color="000000"/>
              <w:left w:val="single" w:sz="4" w:space="0" w:color="000000"/>
              <w:bottom w:val="single" w:sz="4" w:space="0" w:color="000000"/>
              <w:right w:val="single" w:sz="4" w:space="0" w:color="000000"/>
            </w:tcBorders>
          </w:tcPr>
          <w:p w14:paraId="5943B96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73E97889"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265870AF"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7</w:t>
            </w:r>
          </w:p>
        </w:tc>
        <w:tc>
          <w:tcPr>
            <w:tcW w:w="5529" w:type="dxa"/>
            <w:tcBorders>
              <w:top w:val="single" w:sz="4" w:space="0" w:color="000000"/>
              <w:left w:val="single" w:sz="4" w:space="0" w:color="000000"/>
              <w:bottom w:val="single" w:sz="4" w:space="0" w:color="000000"/>
              <w:right w:val="single" w:sz="4" w:space="0" w:color="000000"/>
            </w:tcBorders>
          </w:tcPr>
          <w:p w14:paraId="29E7A70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干香菇 </w:t>
            </w:r>
          </w:p>
        </w:tc>
        <w:tc>
          <w:tcPr>
            <w:tcW w:w="1313" w:type="dxa"/>
            <w:tcBorders>
              <w:top w:val="single" w:sz="4" w:space="0" w:color="000000"/>
              <w:left w:val="single" w:sz="4" w:space="0" w:color="000000"/>
              <w:bottom w:val="single" w:sz="4" w:space="0" w:color="000000"/>
              <w:right w:val="single" w:sz="4" w:space="0" w:color="000000"/>
            </w:tcBorders>
          </w:tcPr>
          <w:p w14:paraId="36FF1C3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6DB2CF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EC21FD2"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8</w:t>
            </w:r>
          </w:p>
        </w:tc>
        <w:tc>
          <w:tcPr>
            <w:tcW w:w="5529" w:type="dxa"/>
            <w:tcBorders>
              <w:top w:val="single" w:sz="4" w:space="0" w:color="000000"/>
              <w:left w:val="single" w:sz="4" w:space="0" w:color="000000"/>
              <w:bottom w:val="single" w:sz="4" w:space="0" w:color="000000"/>
              <w:right w:val="single" w:sz="4" w:space="0" w:color="000000"/>
            </w:tcBorders>
          </w:tcPr>
          <w:p w14:paraId="584BA576"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散装花生米 </w:t>
            </w:r>
          </w:p>
        </w:tc>
        <w:tc>
          <w:tcPr>
            <w:tcW w:w="1313" w:type="dxa"/>
            <w:tcBorders>
              <w:top w:val="single" w:sz="4" w:space="0" w:color="000000"/>
              <w:left w:val="single" w:sz="4" w:space="0" w:color="000000"/>
              <w:bottom w:val="single" w:sz="4" w:space="0" w:color="000000"/>
              <w:right w:val="single" w:sz="4" w:space="0" w:color="000000"/>
            </w:tcBorders>
          </w:tcPr>
          <w:p w14:paraId="6917887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A300A2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1583972"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lastRenderedPageBreak/>
              <w:t>9</w:t>
            </w:r>
          </w:p>
        </w:tc>
        <w:tc>
          <w:tcPr>
            <w:tcW w:w="5529" w:type="dxa"/>
            <w:tcBorders>
              <w:top w:val="single" w:sz="4" w:space="0" w:color="000000"/>
              <w:left w:val="single" w:sz="4" w:space="0" w:color="000000"/>
              <w:bottom w:val="single" w:sz="4" w:space="0" w:color="000000"/>
              <w:right w:val="single" w:sz="4" w:space="0" w:color="000000"/>
            </w:tcBorders>
          </w:tcPr>
          <w:p w14:paraId="10A0BC15"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散装腐竹 </w:t>
            </w:r>
          </w:p>
        </w:tc>
        <w:tc>
          <w:tcPr>
            <w:tcW w:w="1313" w:type="dxa"/>
            <w:tcBorders>
              <w:top w:val="single" w:sz="4" w:space="0" w:color="000000"/>
              <w:left w:val="single" w:sz="4" w:space="0" w:color="000000"/>
              <w:bottom w:val="single" w:sz="4" w:space="0" w:color="000000"/>
              <w:right w:val="single" w:sz="4" w:space="0" w:color="000000"/>
            </w:tcBorders>
          </w:tcPr>
          <w:p w14:paraId="015C3A2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E98DCFC" w14:textId="77777777" w:rsidTr="008C3D49">
        <w:trPr>
          <w:trHeight w:val="372"/>
        </w:trPr>
        <w:tc>
          <w:tcPr>
            <w:tcW w:w="1032" w:type="dxa"/>
            <w:tcBorders>
              <w:top w:val="single" w:sz="4" w:space="0" w:color="000000"/>
              <w:left w:val="single" w:sz="4" w:space="0" w:color="000000"/>
              <w:bottom w:val="single" w:sz="4" w:space="0" w:color="000000"/>
              <w:right w:val="single" w:sz="4" w:space="0" w:color="000000"/>
            </w:tcBorders>
          </w:tcPr>
          <w:p w14:paraId="3001D95A" w14:textId="77777777" w:rsidR="00E8367F" w:rsidRDefault="00E8367F" w:rsidP="008C3D49">
            <w:pPr>
              <w:spacing w:line="259" w:lineRule="auto"/>
              <w:ind w:right="98"/>
              <w:jc w:val="center"/>
              <w:rPr>
                <w:rFonts w:ascii="等线" w:eastAsia="等线" w:hAnsi="等线"/>
              </w:rPr>
            </w:pPr>
            <w:r>
              <w:rPr>
                <w:rFonts w:ascii="等线" w:eastAsia="等线" w:hAnsi="等线"/>
              </w:rPr>
              <w:t>10</w:t>
            </w:r>
          </w:p>
        </w:tc>
        <w:tc>
          <w:tcPr>
            <w:tcW w:w="5529" w:type="dxa"/>
            <w:tcBorders>
              <w:top w:val="single" w:sz="4" w:space="0" w:color="000000"/>
              <w:left w:val="single" w:sz="4" w:space="0" w:color="000000"/>
              <w:bottom w:val="single" w:sz="4" w:space="0" w:color="000000"/>
              <w:right w:val="single" w:sz="4" w:space="0" w:color="000000"/>
            </w:tcBorders>
          </w:tcPr>
          <w:p w14:paraId="51FC2191" w14:textId="77777777" w:rsidR="00E8367F" w:rsidRDefault="00E8367F" w:rsidP="008C3D49">
            <w:pPr>
              <w:spacing w:line="259" w:lineRule="auto"/>
              <w:ind w:right="96"/>
              <w:jc w:val="center"/>
              <w:rPr>
                <w:rFonts w:ascii="等线" w:eastAsia="等线" w:hAnsi="等线"/>
              </w:rPr>
            </w:pPr>
            <w:r>
              <w:rPr>
                <w:rFonts w:ascii="等线" w:eastAsia="等线" w:hAnsi="等线"/>
              </w:rPr>
              <w:t>净梅肉</w:t>
            </w:r>
          </w:p>
        </w:tc>
        <w:tc>
          <w:tcPr>
            <w:tcW w:w="1313" w:type="dxa"/>
            <w:tcBorders>
              <w:top w:val="single" w:sz="4" w:space="0" w:color="000000"/>
              <w:left w:val="single" w:sz="4" w:space="0" w:color="000000"/>
              <w:bottom w:val="single" w:sz="4" w:space="0" w:color="000000"/>
              <w:right w:val="single" w:sz="4" w:space="0" w:color="000000"/>
            </w:tcBorders>
          </w:tcPr>
          <w:p w14:paraId="50A0A9A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937C41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9627250" w14:textId="77777777" w:rsidR="00E8367F" w:rsidRDefault="00E8367F" w:rsidP="008C3D49">
            <w:pPr>
              <w:spacing w:line="259" w:lineRule="auto"/>
              <w:ind w:right="98"/>
              <w:jc w:val="center"/>
              <w:rPr>
                <w:rFonts w:ascii="等线" w:eastAsia="等线" w:hAnsi="等线"/>
              </w:rPr>
            </w:pPr>
            <w:r>
              <w:rPr>
                <w:rFonts w:ascii="等线" w:eastAsia="等线" w:hAnsi="等线"/>
              </w:rPr>
              <w:t>11</w:t>
            </w:r>
          </w:p>
        </w:tc>
        <w:tc>
          <w:tcPr>
            <w:tcW w:w="5529" w:type="dxa"/>
            <w:tcBorders>
              <w:top w:val="single" w:sz="4" w:space="0" w:color="000000"/>
              <w:left w:val="single" w:sz="4" w:space="0" w:color="000000"/>
              <w:bottom w:val="single" w:sz="4" w:space="0" w:color="000000"/>
              <w:right w:val="single" w:sz="4" w:space="0" w:color="000000"/>
            </w:tcBorders>
          </w:tcPr>
          <w:p w14:paraId="20C81479" w14:textId="77777777" w:rsidR="00E8367F" w:rsidRDefault="00E8367F" w:rsidP="008C3D49">
            <w:pPr>
              <w:spacing w:line="259" w:lineRule="auto"/>
              <w:ind w:right="94"/>
              <w:jc w:val="center"/>
              <w:rPr>
                <w:rFonts w:ascii="等线" w:eastAsia="等线" w:hAnsi="等线"/>
              </w:rPr>
            </w:pPr>
            <w:r>
              <w:rPr>
                <w:rFonts w:ascii="等线" w:eastAsia="等线" w:hAnsi="等线"/>
              </w:rPr>
              <w:t xml:space="preserve">精五花肉 </w:t>
            </w:r>
          </w:p>
        </w:tc>
        <w:tc>
          <w:tcPr>
            <w:tcW w:w="1313" w:type="dxa"/>
            <w:tcBorders>
              <w:top w:val="single" w:sz="4" w:space="0" w:color="000000"/>
              <w:left w:val="single" w:sz="4" w:space="0" w:color="000000"/>
              <w:bottom w:val="single" w:sz="4" w:space="0" w:color="000000"/>
              <w:right w:val="single" w:sz="4" w:space="0" w:color="000000"/>
            </w:tcBorders>
          </w:tcPr>
          <w:p w14:paraId="36C61C4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50EF33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B6A2FE0" w14:textId="77777777" w:rsidR="00E8367F" w:rsidRDefault="00E8367F" w:rsidP="008C3D49">
            <w:pPr>
              <w:spacing w:line="259" w:lineRule="auto"/>
              <w:ind w:right="98"/>
              <w:jc w:val="center"/>
              <w:rPr>
                <w:rFonts w:ascii="等线" w:eastAsia="等线" w:hAnsi="等线"/>
              </w:rPr>
            </w:pPr>
            <w:r>
              <w:rPr>
                <w:rFonts w:ascii="等线" w:eastAsia="等线" w:hAnsi="等线"/>
              </w:rPr>
              <w:t>12</w:t>
            </w:r>
          </w:p>
        </w:tc>
        <w:tc>
          <w:tcPr>
            <w:tcW w:w="5529" w:type="dxa"/>
            <w:tcBorders>
              <w:top w:val="single" w:sz="4" w:space="0" w:color="000000"/>
              <w:left w:val="single" w:sz="4" w:space="0" w:color="000000"/>
              <w:bottom w:val="single" w:sz="4" w:space="0" w:color="000000"/>
              <w:right w:val="single" w:sz="4" w:space="0" w:color="000000"/>
            </w:tcBorders>
          </w:tcPr>
          <w:p w14:paraId="53BB5A79" w14:textId="77777777" w:rsidR="00E8367F" w:rsidRDefault="00E8367F" w:rsidP="008C3D49">
            <w:pPr>
              <w:spacing w:line="259" w:lineRule="auto"/>
              <w:ind w:right="96"/>
              <w:jc w:val="center"/>
              <w:rPr>
                <w:rFonts w:ascii="等线" w:eastAsia="等线" w:hAnsi="等线"/>
              </w:rPr>
            </w:pPr>
            <w:r>
              <w:rPr>
                <w:rFonts w:ascii="等线" w:eastAsia="等线" w:hAnsi="等线"/>
              </w:rPr>
              <w:t>净仔排</w:t>
            </w:r>
          </w:p>
        </w:tc>
        <w:tc>
          <w:tcPr>
            <w:tcW w:w="1313" w:type="dxa"/>
            <w:tcBorders>
              <w:top w:val="single" w:sz="4" w:space="0" w:color="000000"/>
              <w:left w:val="single" w:sz="4" w:space="0" w:color="000000"/>
              <w:bottom w:val="single" w:sz="4" w:space="0" w:color="000000"/>
              <w:right w:val="single" w:sz="4" w:space="0" w:color="000000"/>
            </w:tcBorders>
          </w:tcPr>
          <w:p w14:paraId="558AB35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409801F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99539F4" w14:textId="77777777" w:rsidR="00E8367F" w:rsidRDefault="00E8367F" w:rsidP="008C3D49">
            <w:pPr>
              <w:spacing w:line="259" w:lineRule="auto"/>
              <w:ind w:right="98"/>
              <w:jc w:val="center"/>
              <w:rPr>
                <w:rFonts w:ascii="等线" w:eastAsia="等线" w:hAnsi="等线"/>
              </w:rPr>
            </w:pPr>
            <w:r>
              <w:rPr>
                <w:rFonts w:ascii="等线" w:eastAsia="等线" w:hAnsi="等线"/>
              </w:rPr>
              <w:t>13</w:t>
            </w:r>
          </w:p>
        </w:tc>
        <w:tc>
          <w:tcPr>
            <w:tcW w:w="5529" w:type="dxa"/>
            <w:tcBorders>
              <w:top w:val="single" w:sz="4" w:space="0" w:color="000000"/>
              <w:left w:val="single" w:sz="4" w:space="0" w:color="000000"/>
              <w:bottom w:val="single" w:sz="4" w:space="0" w:color="000000"/>
              <w:right w:val="single" w:sz="4" w:space="0" w:color="000000"/>
            </w:tcBorders>
          </w:tcPr>
          <w:p w14:paraId="1CDD2F97" w14:textId="77777777" w:rsidR="00E8367F" w:rsidRDefault="00E8367F" w:rsidP="008C3D49">
            <w:pPr>
              <w:spacing w:line="259" w:lineRule="auto"/>
              <w:ind w:right="96"/>
              <w:jc w:val="center"/>
              <w:rPr>
                <w:rFonts w:ascii="等线" w:eastAsia="等线" w:hAnsi="等线"/>
              </w:rPr>
            </w:pPr>
            <w:r>
              <w:rPr>
                <w:rFonts w:ascii="等线" w:eastAsia="等线" w:hAnsi="等线"/>
              </w:rPr>
              <w:t>仔排</w:t>
            </w:r>
          </w:p>
        </w:tc>
        <w:tc>
          <w:tcPr>
            <w:tcW w:w="1313" w:type="dxa"/>
            <w:tcBorders>
              <w:top w:val="single" w:sz="4" w:space="0" w:color="000000"/>
              <w:left w:val="single" w:sz="4" w:space="0" w:color="000000"/>
              <w:bottom w:val="single" w:sz="4" w:space="0" w:color="000000"/>
              <w:right w:val="single" w:sz="4" w:space="0" w:color="000000"/>
            </w:tcBorders>
          </w:tcPr>
          <w:p w14:paraId="6C77878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4536C8A"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28F4C99" w14:textId="77777777" w:rsidR="00E8367F" w:rsidRDefault="00E8367F" w:rsidP="008C3D49">
            <w:pPr>
              <w:spacing w:line="259" w:lineRule="auto"/>
              <w:ind w:right="98"/>
              <w:jc w:val="center"/>
              <w:rPr>
                <w:rFonts w:ascii="等线" w:eastAsia="等线" w:hAnsi="等线"/>
              </w:rPr>
            </w:pPr>
            <w:r>
              <w:rPr>
                <w:rFonts w:ascii="等线" w:eastAsia="等线" w:hAnsi="等线"/>
              </w:rPr>
              <w:t>14</w:t>
            </w:r>
          </w:p>
        </w:tc>
        <w:tc>
          <w:tcPr>
            <w:tcW w:w="5529" w:type="dxa"/>
            <w:tcBorders>
              <w:top w:val="single" w:sz="4" w:space="0" w:color="000000"/>
              <w:left w:val="single" w:sz="4" w:space="0" w:color="000000"/>
              <w:bottom w:val="single" w:sz="4" w:space="0" w:color="000000"/>
              <w:right w:val="single" w:sz="4" w:space="0" w:color="000000"/>
            </w:tcBorders>
          </w:tcPr>
          <w:p w14:paraId="6E7A5F7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里脊肉 </w:t>
            </w:r>
          </w:p>
        </w:tc>
        <w:tc>
          <w:tcPr>
            <w:tcW w:w="1313" w:type="dxa"/>
            <w:tcBorders>
              <w:top w:val="single" w:sz="4" w:space="0" w:color="000000"/>
              <w:left w:val="single" w:sz="4" w:space="0" w:color="000000"/>
              <w:bottom w:val="single" w:sz="4" w:space="0" w:color="000000"/>
              <w:right w:val="single" w:sz="4" w:space="0" w:color="000000"/>
            </w:tcBorders>
          </w:tcPr>
          <w:p w14:paraId="67AC9EC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9026CD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F77D1D5" w14:textId="77777777" w:rsidR="00E8367F" w:rsidRDefault="00E8367F" w:rsidP="008C3D49">
            <w:pPr>
              <w:spacing w:line="259" w:lineRule="auto"/>
              <w:ind w:right="98"/>
              <w:jc w:val="center"/>
              <w:rPr>
                <w:rFonts w:ascii="等线" w:eastAsia="等线" w:hAnsi="等线"/>
              </w:rPr>
            </w:pPr>
            <w:r>
              <w:rPr>
                <w:rFonts w:ascii="等线" w:eastAsia="等线" w:hAnsi="等线"/>
              </w:rPr>
              <w:t>15</w:t>
            </w:r>
          </w:p>
        </w:tc>
        <w:tc>
          <w:tcPr>
            <w:tcW w:w="5529" w:type="dxa"/>
            <w:tcBorders>
              <w:top w:val="single" w:sz="4" w:space="0" w:color="000000"/>
              <w:left w:val="single" w:sz="4" w:space="0" w:color="000000"/>
              <w:bottom w:val="single" w:sz="4" w:space="0" w:color="000000"/>
              <w:right w:val="single" w:sz="4" w:space="0" w:color="000000"/>
            </w:tcBorders>
          </w:tcPr>
          <w:p w14:paraId="62B9C13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牛里脊 </w:t>
            </w:r>
          </w:p>
        </w:tc>
        <w:tc>
          <w:tcPr>
            <w:tcW w:w="1313" w:type="dxa"/>
            <w:tcBorders>
              <w:top w:val="single" w:sz="4" w:space="0" w:color="000000"/>
              <w:left w:val="single" w:sz="4" w:space="0" w:color="000000"/>
              <w:bottom w:val="single" w:sz="4" w:space="0" w:color="000000"/>
              <w:right w:val="single" w:sz="4" w:space="0" w:color="000000"/>
            </w:tcBorders>
          </w:tcPr>
          <w:p w14:paraId="0B35C63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877518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D168923" w14:textId="77777777" w:rsidR="00E8367F" w:rsidRDefault="00E8367F" w:rsidP="008C3D49">
            <w:pPr>
              <w:spacing w:line="259" w:lineRule="auto"/>
              <w:ind w:right="98"/>
              <w:jc w:val="center"/>
              <w:rPr>
                <w:rFonts w:ascii="等线" w:eastAsia="等线" w:hAnsi="等线"/>
              </w:rPr>
            </w:pPr>
            <w:r>
              <w:rPr>
                <w:rFonts w:ascii="等线" w:eastAsia="等线" w:hAnsi="等线"/>
              </w:rPr>
              <w:t>16</w:t>
            </w:r>
          </w:p>
        </w:tc>
        <w:tc>
          <w:tcPr>
            <w:tcW w:w="5529" w:type="dxa"/>
            <w:tcBorders>
              <w:top w:val="single" w:sz="4" w:space="0" w:color="000000"/>
              <w:left w:val="single" w:sz="4" w:space="0" w:color="000000"/>
              <w:bottom w:val="single" w:sz="4" w:space="0" w:color="000000"/>
              <w:right w:val="single" w:sz="4" w:space="0" w:color="000000"/>
            </w:tcBorders>
          </w:tcPr>
          <w:p w14:paraId="4497E86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冻牛腩 </w:t>
            </w:r>
          </w:p>
        </w:tc>
        <w:tc>
          <w:tcPr>
            <w:tcW w:w="1313" w:type="dxa"/>
            <w:tcBorders>
              <w:top w:val="single" w:sz="4" w:space="0" w:color="000000"/>
              <w:left w:val="single" w:sz="4" w:space="0" w:color="000000"/>
              <w:bottom w:val="single" w:sz="4" w:space="0" w:color="000000"/>
              <w:right w:val="single" w:sz="4" w:space="0" w:color="000000"/>
            </w:tcBorders>
          </w:tcPr>
          <w:p w14:paraId="12BC2F8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C31E182"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47EECC6"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444E4E2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草鱼 </w:t>
            </w:r>
          </w:p>
        </w:tc>
        <w:tc>
          <w:tcPr>
            <w:tcW w:w="1313" w:type="dxa"/>
            <w:tcBorders>
              <w:top w:val="single" w:sz="4" w:space="0" w:color="000000"/>
              <w:left w:val="single" w:sz="4" w:space="0" w:color="000000"/>
              <w:bottom w:val="single" w:sz="4" w:space="0" w:color="000000"/>
              <w:right w:val="single" w:sz="4" w:space="0" w:color="000000"/>
            </w:tcBorders>
          </w:tcPr>
          <w:p w14:paraId="0B183EE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8A05DF8"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0A51DE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3979136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前夹肉 </w:t>
            </w:r>
          </w:p>
        </w:tc>
        <w:tc>
          <w:tcPr>
            <w:tcW w:w="1313" w:type="dxa"/>
            <w:tcBorders>
              <w:top w:val="single" w:sz="4" w:space="0" w:color="000000"/>
              <w:left w:val="single" w:sz="4" w:space="0" w:color="000000"/>
              <w:bottom w:val="single" w:sz="4" w:space="0" w:color="000000"/>
              <w:right w:val="single" w:sz="4" w:space="0" w:color="000000"/>
            </w:tcBorders>
          </w:tcPr>
          <w:p w14:paraId="74EAA3F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3D901C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B41D207"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1</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572335B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五花肉 </w:t>
            </w:r>
          </w:p>
        </w:tc>
        <w:tc>
          <w:tcPr>
            <w:tcW w:w="1313" w:type="dxa"/>
            <w:tcBorders>
              <w:top w:val="single" w:sz="4" w:space="0" w:color="000000"/>
              <w:left w:val="single" w:sz="4" w:space="0" w:color="000000"/>
              <w:bottom w:val="single" w:sz="4" w:space="0" w:color="000000"/>
              <w:right w:val="single" w:sz="4" w:space="0" w:color="000000"/>
            </w:tcBorders>
          </w:tcPr>
          <w:p w14:paraId="7CD0083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AA2D30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726CFD7" w14:textId="77777777" w:rsidR="00E8367F" w:rsidRDefault="00E8367F" w:rsidP="008C3D49">
            <w:pPr>
              <w:spacing w:line="259" w:lineRule="auto"/>
              <w:ind w:right="98"/>
              <w:jc w:val="center"/>
              <w:rPr>
                <w:rFonts w:ascii="等线" w:eastAsia="等线" w:hAnsi="等线"/>
              </w:rPr>
            </w:pPr>
            <w:r>
              <w:rPr>
                <w:rFonts w:ascii="等线" w:eastAsia="等线" w:hAnsi="等线"/>
              </w:rPr>
              <w:t>20</w:t>
            </w:r>
          </w:p>
        </w:tc>
        <w:tc>
          <w:tcPr>
            <w:tcW w:w="5529" w:type="dxa"/>
            <w:tcBorders>
              <w:top w:val="single" w:sz="4" w:space="0" w:color="000000"/>
              <w:left w:val="single" w:sz="4" w:space="0" w:color="000000"/>
              <w:bottom w:val="single" w:sz="4" w:space="0" w:color="000000"/>
              <w:right w:val="single" w:sz="4" w:space="0" w:color="000000"/>
            </w:tcBorders>
          </w:tcPr>
          <w:p w14:paraId="3700580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五花肉末 </w:t>
            </w:r>
          </w:p>
        </w:tc>
        <w:tc>
          <w:tcPr>
            <w:tcW w:w="1313" w:type="dxa"/>
            <w:tcBorders>
              <w:top w:val="single" w:sz="4" w:space="0" w:color="000000"/>
              <w:left w:val="single" w:sz="4" w:space="0" w:color="000000"/>
              <w:bottom w:val="single" w:sz="4" w:space="0" w:color="000000"/>
              <w:right w:val="single" w:sz="4" w:space="0" w:color="000000"/>
            </w:tcBorders>
          </w:tcPr>
          <w:p w14:paraId="233EC89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643CB4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3858809" w14:textId="77777777" w:rsidR="00E8367F" w:rsidRDefault="00E8367F" w:rsidP="008C3D49">
            <w:pPr>
              <w:spacing w:line="259" w:lineRule="auto"/>
              <w:ind w:right="98"/>
              <w:jc w:val="center"/>
              <w:rPr>
                <w:rFonts w:ascii="等线" w:eastAsia="等线" w:hAnsi="等线"/>
              </w:rPr>
            </w:pPr>
            <w:r>
              <w:rPr>
                <w:rFonts w:ascii="等线" w:eastAsia="等线" w:hAnsi="等线"/>
              </w:rPr>
              <w:t>21</w:t>
            </w:r>
          </w:p>
        </w:tc>
        <w:tc>
          <w:tcPr>
            <w:tcW w:w="5529" w:type="dxa"/>
            <w:tcBorders>
              <w:top w:val="single" w:sz="4" w:space="0" w:color="000000"/>
              <w:left w:val="single" w:sz="4" w:space="0" w:color="000000"/>
              <w:bottom w:val="single" w:sz="4" w:space="0" w:color="000000"/>
              <w:right w:val="single" w:sz="4" w:space="0" w:color="000000"/>
            </w:tcBorders>
          </w:tcPr>
          <w:p w14:paraId="04C07D5E" w14:textId="77777777" w:rsidR="00E8367F" w:rsidRDefault="00E8367F" w:rsidP="008C3D49">
            <w:pPr>
              <w:spacing w:line="259" w:lineRule="auto"/>
              <w:ind w:right="96"/>
              <w:jc w:val="center"/>
              <w:rPr>
                <w:rFonts w:ascii="等线" w:eastAsia="等线" w:hAnsi="等线"/>
              </w:rPr>
            </w:pPr>
            <w:r>
              <w:rPr>
                <w:rFonts w:ascii="等线" w:eastAsia="等线" w:hAnsi="等线" w:hint="eastAsia"/>
              </w:rPr>
              <w:t>光</w:t>
            </w:r>
            <w:r>
              <w:rPr>
                <w:rFonts w:ascii="等线" w:eastAsia="等线" w:hAnsi="等线"/>
              </w:rPr>
              <w:t xml:space="preserve">鸡 </w:t>
            </w:r>
          </w:p>
        </w:tc>
        <w:tc>
          <w:tcPr>
            <w:tcW w:w="1313" w:type="dxa"/>
            <w:tcBorders>
              <w:top w:val="single" w:sz="4" w:space="0" w:color="000000"/>
              <w:left w:val="single" w:sz="4" w:space="0" w:color="000000"/>
              <w:bottom w:val="single" w:sz="4" w:space="0" w:color="000000"/>
              <w:right w:val="single" w:sz="4" w:space="0" w:color="000000"/>
            </w:tcBorders>
          </w:tcPr>
          <w:p w14:paraId="6796262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70CB06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1D9C2A5" w14:textId="77777777" w:rsidR="00E8367F" w:rsidRDefault="00E8367F" w:rsidP="008C3D49">
            <w:pPr>
              <w:spacing w:line="259" w:lineRule="auto"/>
              <w:ind w:right="98"/>
              <w:jc w:val="center"/>
              <w:rPr>
                <w:rFonts w:ascii="等线" w:eastAsia="等线" w:hAnsi="等线"/>
              </w:rPr>
            </w:pPr>
            <w:r>
              <w:rPr>
                <w:rFonts w:ascii="等线" w:eastAsia="等线" w:hAnsi="等线"/>
              </w:rPr>
              <w:t>22</w:t>
            </w:r>
          </w:p>
        </w:tc>
        <w:tc>
          <w:tcPr>
            <w:tcW w:w="5529" w:type="dxa"/>
            <w:tcBorders>
              <w:top w:val="single" w:sz="4" w:space="0" w:color="000000"/>
              <w:left w:val="single" w:sz="4" w:space="0" w:color="000000"/>
              <w:bottom w:val="single" w:sz="4" w:space="0" w:color="000000"/>
              <w:right w:val="single" w:sz="4" w:space="0" w:color="000000"/>
            </w:tcBorders>
          </w:tcPr>
          <w:p w14:paraId="4A0D371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光鸭 </w:t>
            </w:r>
          </w:p>
        </w:tc>
        <w:tc>
          <w:tcPr>
            <w:tcW w:w="1313" w:type="dxa"/>
            <w:tcBorders>
              <w:top w:val="single" w:sz="4" w:space="0" w:color="000000"/>
              <w:left w:val="single" w:sz="4" w:space="0" w:color="000000"/>
              <w:bottom w:val="single" w:sz="4" w:space="0" w:color="000000"/>
              <w:right w:val="single" w:sz="4" w:space="0" w:color="000000"/>
            </w:tcBorders>
          </w:tcPr>
          <w:p w14:paraId="78065C3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C429C2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CD8342A" w14:textId="77777777" w:rsidR="00E8367F" w:rsidRDefault="00E8367F" w:rsidP="008C3D49">
            <w:pPr>
              <w:spacing w:line="259" w:lineRule="auto"/>
              <w:ind w:right="98"/>
              <w:jc w:val="center"/>
              <w:rPr>
                <w:rFonts w:ascii="等线" w:eastAsia="等线" w:hAnsi="等线"/>
              </w:rPr>
            </w:pPr>
            <w:r>
              <w:rPr>
                <w:rFonts w:ascii="等线" w:eastAsia="等线" w:hAnsi="等线"/>
              </w:rPr>
              <w:t>23</w:t>
            </w:r>
          </w:p>
        </w:tc>
        <w:tc>
          <w:tcPr>
            <w:tcW w:w="5529" w:type="dxa"/>
            <w:tcBorders>
              <w:top w:val="single" w:sz="4" w:space="0" w:color="000000"/>
              <w:left w:val="single" w:sz="4" w:space="0" w:color="000000"/>
              <w:bottom w:val="single" w:sz="4" w:space="0" w:color="000000"/>
              <w:right w:val="single" w:sz="4" w:space="0" w:color="000000"/>
            </w:tcBorders>
          </w:tcPr>
          <w:p w14:paraId="7D55F37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鸡蛋 </w:t>
            </w:r>
          </w:p>
        </w:tc>
        <w:tc>
          <w:tcPr>
            <w:tcW w:w="1313" w:type="dxa"/>
            <w:tcBorders>
              <w:top w:val="single" w:sz="4" w:space="0" w:color="000000"/>
              <w:left w:val="single" w:sz="4" w:space="0" w:color="000000"/>
              <w:bottom w:val="single" w:sz="4" w:space="0" w:color="000000"/>
              <w:right w:val="single" w:sz="4" w:space="0" w:color="000000"/>
            </w:tcBorders>
          </w:tcPr>
          <w:p w14:paraId="65691B2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AD2064B"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26E465B" w14:textId="77777777" w:rsidR="00E8367F" w:rsidRDefault="00E8367F" w:rsidP="008C3D49">
            <w:pPr>
              <w:spacing w:line="259" w:lineRule="auto"/>
              <w:ind w:right="98"/>
              <w:jc w:val="center"/>
              <w:rPr>
                <w:rFonts w:ascii="等线" w:eastAsia="等线" w:hAnsi="等线"/>
              </w:rPr>
            </w:pPr>
            <w:r>
              <w:rPr>
                <w:rFonts w:ascii="等线" w:eastAsia="等线" w:hAnsi="等线"/>
              </w:rPr>
              <w:t>24</w:t>
            </w:r>
          </w:p>
        </w:tc>
        <w:tc>
          <w:tcPr>
            <w:tcW w:w="5529" w:type="dxa"/>
            <w:tcBorders>
              <w:top w:val="single" w:sz="4" w:space="0" w:color="000000"/>
              <w:left w:val="single" w:sz="4" w:space="0" w:color="000000"/>
              <w:bottom w:val="single" w:sz="4" w:space="0" w:color="000000"/>
              <w:right w:val="single" w:sz="4" w:space="0" w:color="000000"/>
            </w:tcBorders>
          </w:tcPr>
          <w:p w14:paraId="0B8E135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白萝卜 </w:t>
            </w:r>
          </w:p>
        </w:tc>
        <w:tc>
          <w:tcPr>
            <w:tcW w:w="1313" w:type="dxa"/>
            <w:tcBorders>
              <w:top w:val="single" w:sz="4" w:space="0" w:color="000000"/>
              <w:left w:val="single" w:sz="4" w:space="0" w:color="000000"/>
              <w:bottom w:val="single" w:sz="4" w:space="0" w:color="000000"/>
              <w:right w:val="single" w:sz="4" w:space="0" w:color="000000"/>
            </w:tcBorders>
          </w:tcPr>
          <w:p w14:paraId="64898577"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5336F0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648197A" w14:textId="77777777" w:rsidR="00E8367F" w:rsidRDefault="00E8367F" w:rsidP="008C3D49">
            <w:pPr>
              <w:spacing w:line="259" w:lineRule="auto"/>
              <w:ind w:right="98"/>
              <w:jc w:val="center"/>
              <w:rPr>
                <w:rFonts w:ascii="等线" w:eastAsia="等线" w:hAnsi="等线"/>
              </w:rPr>
            </w:pPr>
            <w:r>
              <w:rPr>
                <w:rFonts w:ascii="等线" w:eastAsia="等线" w:hAnsi="等线"/>
              </w:rPr>
              <w:t>25</w:t>
            </w:r>
          </w:p>
        </w:tc>
        <w:tc>
          <w:tcPr>
            <w:tcW w:w="5529" w:type="dxa"/>
            <w:tcBorders>
              <w:top w:val="single" w:sz="4" w:space="0" w:color="000000"/>
              <w:left w:val="single" w:sz="4" w:space="0" w:color="000000"/>
              <w:bottom w:val="single" w:sz="4" w:space="0" w:color="000000"/>
              <w:right w:val="single" w:sz="4" w:space="0" w:color="000000"/>
            </w:tcBorders>
          </w:tcPr>
          <w:p w14:paraId="070639E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菜花 </w:t>
            </w:r>
          </w:p>
        </w:tc>
        <w:tc>
          <w:tcPr>
            <w:tcW w:w="1313" w:type="dxa"/>
            <w:tcBorders>
              <w:top w:val="single" w:sz="4" w:space="0" w:color="000000"/>
              <w:left w:val="single" w:sz="4" w:space="0" w:color="000000"/>
              <w:bottom w:val="single" w:sz="4" w:space="0" w:color="000000"/>
              <w:right w:val="single" w:sz="4" w:space="0" w:color="000000"/>
            </w:tcBorders>
          </w:tcPr>
          <w:p w14:paraId="14E94CC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68C80F8"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136EEE8" w14:textId="77777777" w:rsidR="00E8367F" w:rsidRDefault="00E8367F" w:rsidP="008C3D49">
            <w:pPr>
              <w:spacing w:line="259" w:lineRule="auto"/>
              <w:ind w:right="98"/>
              <w:jc w:val="center"/>
              <w:rPr>
                <w:rFonts w:ascii="等线" w:eastAsia="等线" w:hAnsi="等线"/>
              </w:rPr>
            </w:pPr>
            <w:r>
              <w:rPr>
                <w:rFonts w:ascii="等线" w:eastAsia="等线" w:hAnsi="等线"/>
              </w:rPr>
              <w:t>26</w:t>
            </w:r>
          </w:p>
        </w:tc>
        <w:tc>
          <w:tcPr>
            <w:tcW w:w="5529" w:type="dxa"/>
            <w:tcBorders>
              <w:top w:val="single" w:sz="4" w:space="0" w:color="000000"/>
              <w:left w:val="single" w:sz="4" w:space="0" w:color="000000"/>
              <w:bottom w:val="single" w:sz="4" w:space="0" w:color="000000"/>
              <w:right w:val="single" w:sz="4" w:space="0" w:color="000000"/>
            </w:tcBorders>
          </w:tcPr>
          <w:p w14:paraId="2377F6D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大白菜 </w:t>
            </w:r>
          </w:p>
        </w:tc>
        <w:tc>
          <w:tcPr>
            <w:tcW w:w="1313" w:type="dxa"/>
            <w:tcBorders>
              <w:top w:val="single" w:sz="4" w:space="0" w:color="000000"/>
              <w:left w:val="single" w:sz="4" w:space="0" w:color="000000"/>
              <w:bottom w:val="single" w:sz="4" w:space="0" w:color="000000"/>
              <w:right w:val="single" w:sz="4" w:space="0" w:color="000000"/>
            </w:tcBorders>
          </w:tcPr>
          <w:p w14:paraId="4C44CD80"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E4FB2E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73C58EC"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412C43BB" w14:textId="77777777" w:rsidR="00E8367F" w:rsidRDefault="00E8367F" w:rsidP="008C3D49">
            <w:pPr>
              <w:spacing w:line="259" w:lineRule="auto"/>
              <w:ind w:right="96"/>
              <w:jc w:val="center"/>
              <w:rPr>
                <w:rFonts w:ascii="等线" w:eastAsia="等线" w:hAnsi="等线"/>
              </w:rPr>
            </w:pPr>
            <w:r>
              <w:rPr>
                <w:rFonts w:ascii="等线" w:eastAsia="等线" w:hAnsi="等线"/>
              </w:rPr>
              <w:t>红水果椒</w:t>
            </w:r>
          </w:p>
        </w:tc>
        <w:tc>
          <w:tcPr>
            <w:tcW w:w="1313" w:type="dxa"/>
            <w:tcBorders>
              <w:top w:val="single" w:sz="4" w:space="0" w:color="000000"/>
              <w:left w:val="single" w:sz="4" w:space="0" w:color="000000"/>
              <w:bottom w:val="single" w:sz="4" w:space="0" w:color="000000"/>
              <w:right w:val="single" w:sz="4" w:space="0" w:color="000000"/>
            </w:tcBorders>
          </w:tcPr>
          <w:p w14:paraId="5A2F294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FF8072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28E4804"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176D98F9"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胡萝卜 </w:t>
            </w:r>
          </w:p>
        </w:tc>
        <w:tc>
          <w:tcPr>
            <w:tcW w:w="1313" w:type="dxa"/>
            <w:tcBorders>
              <w:top w:val="single" w:sz="4" w:space="0" w:color="000000"/>
              <w:left w:val="single" w:sz="4" w:space="0" w:color="000000"/>
              <w:bottom w:val="single" w:sz="4" w:space="0" w:color="000000"/>
              <w:right w:val="single" w:sz="4" w:space="0" w:color="000000"/>
            </w:tcBorders>
          </w:tcPr>
          <w:p w14:paraId="629241ED"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0E27DDC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93725C8"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2</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23B12F7E"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椰花菜 </w:t>
            </w:r>
          </w:p>
        </w:tc>
        <w:tc>
          <w:tcPr>
            <w:tcW w:w="1313" w:type="dxa"/>
            <w:tcBorders>
              <w:top w:val="single" w:sz="4" w:space="0" w:color="000000"/>
              <w:left w:val="single" w:sz="4" w:space="0" w:color="000000"/>
              <w:bottom w:val="single" w:sz="4" w:space="0" w:color="000000"/>
              <w:right w:val="single" w:sz="4" w:space="0" w:color="000000"/>
            </w:tcBorders>
          </w:tcPr>
          <w:p w14:paraId="5F77B35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1550666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A741EF2" w14:textId="77777777" w:rsidR="00E8367F" w:rsidRDefault="00E8367F" w:rsidP="008C3D49">
            <w:pPr>
              <w:spacing w:line="259" w:lineRule="auto"/>
              <w:ind w:right="98"/>
              <w:jc w:val="center"/>
              <w:rPr>
                <w:rFonts w:ascii="等线" w:eastAsia="等线" w:hAnsi="等线"/>
              </w:rPr>
            </w:pPr>
            <w:r>
              <w:rPr>
                <w:rFonts w:ascii="等线" w:eastAsia="等线" w:hAnsi="等线"/>
              </w:rPr>
              <w:t>30</w:t>
            </w:r>
          </w:p>
        </w:tc>
        <w:tc>
          <w:tcPr>
            <w:tcW w:w="5529" w:type="dxa"/>
            <w:tcBorders>
              <w:top w:val="single" w:sz="4" w:space="0" w:color="000000"/>
              <w:left w:val="single" w:sz="4" w:space="0" w:color="000000"/>
              <w:bottom w:val="single" w:sz="4" w:space="0" w:color="000000"/>
              <w:right w:val="single" w:sz="4" w:space="0" w:color="000000"/>
            </w:tcBorders>
          </w:tcPr>
          <w:p w14:paraId="43D3E2D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黄瓜 </w:t>
            </w:r>
          </w:p>
        </w:tc>
        <w:tc>
          <w:tcPr>
            <w:tcW w:w="1313" w:type="dxa"/>
            <w:tcBorders>
              <w:top w:val="single" w:sz="4" w:space="0" w:color="000000"/>
              <w:left w:val="single" w:sz="4" w:space="0" w:color="000000"/>
              <w:bottom w:val="single" w:sz="4" w:space="0" w:color="000000"/>
              <w:right w:val="single" w:sz="4" w:space="0" w:color="000000"/>
            </w:tcBorders>
          </w:tcPr>
          <w:p w14:paraId="32B2ED8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D43B24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8758D5B" w14:textId="77777777" w:rsidR="00E8367F" w:rsidRDefault="00E8367F" w:rsidP="008C3D49">
            <w:pPr>
              <w:spacing w:line="259" w:lineRule="auto"/>
              <w:ind w:right="98"/>
              <w:jc w:val="center"/>
              <w:rPr>
                <w:rFonts w:ascii="等线" w:eastAsia="等线" w:hAnsi="等线"/>
              </w:rPr>
            </w:pPr>
            <w:r>
              <w:rPr>
                <w:rFonts w:ascii="等线" w:eastAsia="等线" w:hAnsi="等线"/>
              </w:rPr>
              <w:t>31</w:t>
            </w:r>
          </w:p>
        </w:tc>
        <w:tc>
          <w:tcPr>
            <w:tcW w:w="5529" w:type="dxa"/>
            <w:tcBorders>
              <w:top w:val="single" w:sz="4" w:space="0" w:color="000000"/>
              <w:left w:val="single" w:sz="4" w:space="0" w:color="000000"/>
              <w:bottom w:val="single" w:sz="4" w:space="0" w:color="000000"/>
              <w:right w:val="single" w:sz="4" w:space="0" w:color="000000"/>
            </w:tcBorders>
          </w:tcPr>
          <w:p w14:paraId="60BCB34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茄子 </w:t>
            </w:r>
          </w:p>
        </w:tc>
        <w:tc>
          <w:tcPr>
            <w:tcW w:w="1313" w:type="dxa"/>
            <w:tcBorders>
              <w:top w:val="single" w:sz="4" w:space="0" w:color="000000"/>
              <w:left w:val="single" w:sz="4" w:space="0" w:color="000000"/>
              <w:bottom w:val="single" w:sz="4" w:space="0" w:color="000000"/>
              <w:right w:val="single" w:sz="4" w:space="0" w:color="000000"/>
            </w:tcBorders>
          </w:tcPr>
          <w:p w14:paraId="42366EC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6B3664C"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91B81FE" w14:textId="77777777" w:rsidR="00E8367F" w:rsidRDefault="00E8367F" w:rsidP="008C3D49">
            <w:pPr>
              <w:spacing w:line="259" w:lineRule="auto"/>
              <w:ind w:right="98"/>
              <w:jc w:val="center"/>
              <w:rPr>
                <w:rFonts w:ascii="等线" w:eastAsia="等线" w:hAnsi="等线"/>
              </w:rPr>
            </w:pPr>
            <w:r>
              <w:rPr>
                <w:rFonts w:ascii="等线" w:eastAsia="等线" w:hAnsi="等线"/>
              </w:rPr>
              <w:t>32</w:t>
            </w:r>
          </w:p>
        </w:tc>
        <w:tc>
          <w:tcPr>
            <w:tcW w:w="5529" w:type="dxa"/>
            <w:tcBorders>
              <w:top w:val="single" w:sz="4" w:space="0" w:color="000000"/>
              <w:left w:val="single" w:sz="4" w:space="0" w:color="000000"/>
              <w:bottom w:val="single" w:sz="4" w:space="0" w:color="000000"/>
              <w:right w:val="single" w:sz="4" w:space="0" w:color="000000"/>
            </w:tcBorders>
          </w:tcPr>
          <w:p w14:paraId="5F56E78E" w14:textId="77777777" w:rsidR="00E8367F" w:rsidRDefault="00E8367F" w:rsidP="008C3D49">
            <w:pPr>
              <w:spacing w:line="259" w:lineRule="auto"/>
              <w:ind w:right="96"/>
              <w:jc w:val="center"/>
              <w:rPr>
                <w:rFonts w:ascii="等线" w:eastAsia="等线" w:hAnsi="等线"/>
              </w:rPr>
            </w:pPr>
            <w:r>
              <w:rPr>
                <w:rFonts w:ascii="等线" w:eastAsia="等线" w:hAnsi="等线"/>
              </w:rPr>
              <w:t>青水果椒</w:t>
            </w:r>
          </w:p>
        </w:tc>
        <w:tc>
          <w:tcPr>
            <w:tcW w:w="1313" w:type="dxa"/>
            <w:tcBorders>
              <w:top w:val="single" w:sz="4" w:space="0" w:color="000000"/>
              <w:left w:val="single" w:sz="4" w:space="0" w:color="000000"/>
              <w:bottom w:val="single" w:sz="4" w:space="0" w:color="000000"/>
              <w:right w:val="single" w:sz="4" w:space="0" w:color="000000"/>
            </w:tcBorders>
          </w:tcPr>
          <w:p w14:paraId="23FE1D3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93E0CF5"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B686EF8" w14:textId="77777777" w:rsidR="00E8367F" w:rsidRDefault="00E8367F" w:rsidP="008C3D49">
            <w:pPr>
              <w:spacing w:line="259" w:lineRule="auto"/>
              <w:ind w:right="98"/>
              <w:jc w:val="center"/>
              <w:rPr>
                <w:rFonts w:ascii="等线" w:eastAsia="等线" w:hAnsi="等线"/>
              </w:rPr>
            </w:pPr>
            <w:r>
              <w:rPr>
                <w:rFonts w:ascii="等线" w:eastAsia="等线" w:hAnsi="等线"/>
              </w:rPr>
              <w:t>33</w:t>
            </w:r>
          </w:p>
        </w:tc>
        <w:tc>
          <w:tcPr>
            <w:tcW w:w="5529" w:type="dxa"/>
            <w:tcBorders>
              <w:top w:val="single" w:sz="4" w:space="0" w:color="000000"/>
              <w:left w:val="single" w:sz="4" w:space="0" w:color="000000"/>
              <w:bottom w:val="single" w:sz="4" w:space="0" w:color="000000"/>
              <w:right w:val="single" w:sz="4" w:space="0" w:color="000000"/>
            </w:tcBorders>
          </w:tcPr>
          <w:p w14:paraId="4075CF2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青椒 </w:t>
            </w:r>
          </w:p>
        </w:tc>
        <w:tc>
          <w:tcPr>
            <w:tcW w:w="1313" w:type="dxa"/>
            <w:tcBorders>
              <w:top w:val="single" w:sz="4" w:space="0" w:color="000000"/>
              <w:left w:val="single" w:sz="4" w:space="0" w:color="000000"/>
              <w:bottom w:val="single" w:sz="4" w:space="0" w:color="000000"/>
              <w:right w:val="single" w:sz="4" w:space="0" w:color="000000"/>
            </w:tcBorders>
          </w:tcPr>
          <w:p w14:paraId="0298C15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56BE04D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C83F17E" w14:textId="77777777" w:rsidR="00E8367F" w:rsidRDefault="00E8367F" w:rsidP="008C3D49">
            <w:pPr>
              <w:spacing w:line="259" w:lineRule="auto"/>
              <w:ind w:right="98"/>
              <w:jc w:val="center"/>
              <w:rPr>
                <w:rFonts w:ascii="等线" w:eastAsia="等线" w:hAnsi="等线"/>
              </w:rPr>
            </w:pPr>
            <w:r>
              <w:rPr>
                <w:rFonts w:ascii="等线" w:eastAsia="等线" w:hAnsi="等线"/>
              </w:rPr>
              <w:t>34</w:t>
            </w:r>
          </w:p>
        </w:tc>
        <w:tc>
          <w:tcPr>
            <w:tcW w:w="5529" w:type="dxa"/>
            <w:tcBorders>
              <w:top w:val="single" w:sz="4" w:space="0" w:color="000000"/>
              <w:left w:val="single" w:sz="4" w:space="0" w:color="000000"/>
              <w:bottom w:val="single" w:sz="4" w:space="0" w:color="000000"/>
              <w:right w:val="single" w:sz="4" w:space="0" w:color="000000"/>
            </w:tcBorders>
          </w:tcPr>
          <w:p w14:paraId="0CD43B2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去皮土豆 </w:t>
            </w:r>
          </w:p>
        </w:tc>
        <w:tc>
          <w:tcPr>
            <w:tcW w:w="1313" w:type="dxa"/>
            <w:tcBorders>
              <w:top w:val="single" w:sz="4" w:space="0" w:color="000000"/>
              <w:left w:val="single" w:sz="4" w:space="0" w:color="000000"/>
              <w:bottom w:val="single" w:sz="4" w:space="0" w:color="000000"/>
              <w:right w:val="single" w:sz="4" w:space="0" w:color="000000"/>
            </w:tcBorders>
          </w:tcPr>
          <w:p w14:paraId="44ED17FC"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328793ED"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2CBEA2B" w14:textId="77777777" w:rsidR="00E8367F" w:rsidRDefault="00E8367F" w:rsidP="008C3D49">
            <w:pPr>
              <w:spacing w:line="259" w:lineRule="auto"/>
              <w:ind w:right="98"/>
              <w:jc w:val="center"/>
              <w:rPr>
                <w:rFonts w:ascii="等线" w:eastAsia="等线" w:hAnsi="等线"/>
              </w:rPr>
            </w:pPr>
            <w:r>
              <w:rPr>
                <w:rFonts w:ascii="等线" w:eastAsia="等线" w:hAnsi="等线"/>
              </w:rPr>
              <w:t>35</w:t>
            </w:r>
          </w:p>
        </w:tc>
        <w:tc>
          <w:tcPr>
            <w:tcW w:w="5529" w:type="dxa"/>
            <w:tcBorders>
              <w:top w:val="single" w:sz="4" w:space="0" w:color="000000"/>
              <w:left w:val="single" w:sz="4" w:space="0" w:color="000000"/>
              <w:bottom w:val="single" w:sz="4" w:space="0" w:color="000000"/>
              <w:right w:val="single" w:sz="4" w:space="0" w:color="000000"/>
            </w:tcBorders>
          </w:tcPr>
          <w:p w14:paraId="73E3537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去皮莴笋 </w:t>
            </w:r>
          </w:p>
        </w:tc>
        <w:tc>
          <w:tcPr>
            <w:tcW w:w="1313" w:type="dxa"/>
            <w:tcBorders>
              <w:top w:val="single" w:sz="4" w:space="0" w:color="000000"/>
              <w:left w:val="single" w:sz="4" w:space="0" w:color="000000"/>
              <w:bottom w:val="single" w:sz="4" w:space="0" w:color="000000"/>
              <w:right w:val="single" w:sz="4" w:space="0" w:color="000000"/>
            </w:tcBorders>
          </w:tcPr>
          <w:p w14:paraId="73056F31"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794D841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1642BEF2" w14:textId="77777777" w:rsidR="00E8367F" w:rsidRDefault="00E8367F" w:rsidP="008C3D49">
            <w:pPr>
              <w:spacing w:line="259" w:lineRule="auto"/>
              <w:ind w:right="98"/>
              <w:jc w:val="center"/>
              <w:rPr>
                <w:rFonts w:ascii="等线" w:eastAsia="等线" w:hAnsi="等线"/>
              </w:rPr>
            </w:pPr>
            <w:r>
              <w:rPr>
                <w:rFonts w:ascii="等线" w:eastAsia="等线" w:hAnsi="等线"/>
              </w:rPr>
              <w:t>36</w:t>
            </w:r>
          </w:p>
        </w:tc>
        <w:tc>
          <w:tcPr>
            <w:tcW w:w="5529" w:type="dxa"/>
            <w:tcBorders>
              <w:top w:val="single" w:sz="4" w:space="0" w:color="000000"/>
              <w:left w:val="single" w:sz="4" w:space="0" w:color="000000"/>
              <w:bottom w:val="single" w:sz="4" w:space="0" w:color="000000"/>
              <w:right w:val="single" w:sz="4" w:space="0" w:color="000000"/>
            </w:tcBorders>
          </w:tcPr>
          <w:p w14:paraId="19A40735" w14:textId="77777777" w:rsidR="00E8367F" w:rsidRDefault="00E8367F" w:rsidP="008C3D49">
            <w:pPr>
              <w:spacing w:line="259" w:lineRule="auto"/>
              <w:ind w:right="96"/>
              <w:jc w:val="center"/>
              <w:rPr>
                <w:rFonts w:ascii="等线" w:eastAsia="等线" w:hAnsi="等线"/>
              </w:rPr>
            </w:pPr>
            <w:r>
              <w:rPr>
                <w:rFonts w:ascii="等线" w:eastAsia="等线" w:hAnsi="等线"/>
              </w:rPr>
              <w:t>生沙姜</w:t>
            </w:r>
          </w:p>
        </w:tc>
        <w:tc>
          <w:tcPr>
            <w:tcW w:w="1313" w:type="dxa"/>
            <w:tcBorders>
              <w:top w:val="single" w:sz="4" w:space="0" w:color="000000"/>
              <w:left w:val="single" w:sz="4" w:space="0" w:color="000000"/>
              <w:bottom w:val="single" w:sz="4" w:space="0" w:color="000000"/>
              <w:right w:val="single" w:sz="4" w:space="0" w:color="000000"/>
            </w:tcBorders>
          </w:tcPr>
          <w:p w14:paraId="44B5460F"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2990C52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2DD0591E"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3</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2CF79EC1" w14:textId="77777777" w:rsidR="00E8367F" w:rsidRDefault="00E8367F" w:rsidP="008C3D49">
            <w:pPr>
              <w:spacing w:line="259" w:lineRule="auto"/>
              <w:ind w:right="96"/>
              <w:jc w:val="center"/>
              <w:rPr>
                <w:rFonts w:ascii="等线" w:eastAsia="等线" w:hAnsi="等线"/>
              </w:rPr>
            </w:pPr>
            <w:r>
              <w:rPr>
                <w:rFonts w:ascii="等线" w:eastAsia="等线" w:hAnsi="等线"/>
              </w:rPr>
              <w:t>蒜米</w:t>
            </w:r>
          </w:p>
        </w:tc>
        <w:tc>
          <w:tcPr>
            <w:tcW w:w="1313" w:type="dxa"/>
            <w:tcBorders>
              <w:top w:val="single" w:sz="4" w:space="0" w:color="000000"/>
              <w:left w:val="single" w:sz="4" w:space="0" w:color="000000"/>
              <w:bottom w:val="single" w:sz="4" w:space="0" w:color="000000"/>
              <w:right w:val="single" w:sz="4" w:space="0" w:color="000000"/>
            </w:tcBorders>
          </w:tcPr>
          <w:p w14:paraId="32921733"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42770D1"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31E79FBD"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lastRenderedPageBreak/>
              <w:t>3</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1DE7EF34" w14:textId="77777777" w:rsidR="00E8367F" w:rsidRDefault="00E8367F" w:rsidP="008C3D49">
            <w:pPr>
              <w:spacing w:line="259" w:lineRule="auto"/>
              <w:ind w:right="96"/>
              <w:jc w:val="center"/>
              <w:rPr>
                <w:rFonts w:ascii="等线" w:eastAsia="等线" w:hAnsi="等线"/>
              </w:rPr>
            </w:pPr>
            <w:r>
              <w:rPr>
                <w:rFonts w:ascii="等线" w:eastAsia="等线" w:hAnsi="等线"/>
              </w:rPr>
              <w:t>葱</w:t>
            </w:r>
          </w:p>
        </w:tc>
        <w:tc>
          <w:tcPr>
            <w:tcW w:w="1313" w:type="dxa"/>
            <w:tcBorders>
              <w:top w:val="single" w:sz="4" w:space="0" w:color="000000"/>
              <w:left w:val="single" w:sz="4" w:space="0" w:color="000000"/>
              <w:bottom w:val="single" w:sz="4" w:space="0" w:color="000000"/>
              <w:right w:val="single" w:sz="4" w:space="0" w:color="000000"/>
            </w:tcBorders>
          </w:tcPr>
          <w:p w14:paraId="65D053B0"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B414B14"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81FA849"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3</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7187F8B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洋葱 </w:t>
            </w:r>
          </w:p>
        </w:tc>
        <w:tc>
          <w:tcPr>
            <w:tcW w:w="1313" w:type="dxa"/>
            <w:tcBorders>
              <w:top w:val="single" w:sz="4" w:space="0" w:color="000000"/>
              <w:left w:val="single" w:sz="4" w:space="0" w:color="000000"/>
              <w:bottom w:val="single" w:sz="4" w:space="0" w:color="000000"/>
              <w:right w:val="single" w:sz="4" w:space="0" w:color="000000"/>
            </w:tcBorders>
          </w:tcPr>
          <w:p w14:paraId="085DA2F5"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F54BC97"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2E9E8F9" w14:textId="77777777" w:rsidR="00E8367F" w:rsidRDefault="00E8367F" w:rsidP="008C3D49">
            <w:pPr>
              <w:spacing w:line="259" w:lineRule="auto"/>
              <w:ind w:right="98"/>
              <w:jc w:val="center"/>
              <w:rPr>
                <w:rFonts w:ascii="等线" w:eastAsia="等线" w:hAnsi="等线"/>
              </w:rPr>
            </w:pPr>
            <w:r>
              <w:rPr>
                <w:rFonts w:ascii="等线" w:eastAsia="等线" w:hAnsi="等线"/>
              </w:rPr>
              <w:t>40</w:t>
            </w:r>
          </w:p>
        </w:tc>
        <w:tc>
          <w:tcPr>
            <w:tcW w:w="5529" w:type="dxa"/>
            <w:tcBorders>
              <w:top w:val="single" w:sz="4" w:space="0" w:color="000000"/>
              <w:left w:val="single" w:sz="4" w:space="0" w:color="000000"/>
              <w:bottom w:val="single" w:sz="4" w:space="0" w:color="000000"/>
              <w:right w:val="single" w:sz="4" w:space="0" w:color="000000"/>
            </w:tcBorders>
          </w:tcPr>
          <w:p w14:paraId="429B86D4"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长豆角 </w:t>
            </w:r>
          </w:p>
        </w:tc>
        <w:tc>
          <w:tcPr>
            <w:tcW w:w="1313" w:type="dxa"/>
            <w:tcBorders>
              <w:top w:val="single" w:sz="4" w:space="0" w:color="000000"/>
              <w:left w:val="single" w:sz="4" w:space="0" w:color="000000"/>
              <w:bottom w:val="single" w:sz="4" w:space="0" w:color="000000"/>
              <w:right w:val="single" w:sz="4" w:space="0" w:color="000000"/>
            </w:tcBorders>
          </w:tcPr>
          <w:p w14:paraId="63903BD8"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7909BF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0D3AEA4" w14:textId="77777777" w:rsidR="00E8367F" w:rsidRDefault="00E8367F" w:rsidP="008C3D49">
            <w:pPr>
              <w:spacing w:line="259" w:lineRule="auto"/>
              <w:ind w:right="98"/>
              <w:jc w:val="center"/>
              <w:rPr>
                <w:rFonts w:ascii="等线" w:eastAsia="等线" w:hAnsi="等线"/>
              </w:rPr>
            </w:pPr>
            <w:r>
              <w:rPr>
                <w:rFonts w:ascii="等线" w:eastAsia="等线" w:hAnsi="等线"/>
              </w:rPr>
              <w:t>41</w:t>
            </w:r>
          </w:p>
        </w:tc>
        <w:tc>
          <w:tcPr>
            <w:tcW w:w="5529" w:type="dxa"/>
            <w:tcBorders>
              <w:top w:val="single" w:sz="4" w:space="0" w:color="000000"/>
              <w:left w:val="single" w:sz="4" w:space="0" w:color="000000"/>
              <w:bottom w:val="single" w:sz="4" w:space="0" w:color="000000"/>
              <w:right w:val="single" w:sz="4" w:space="0" w:color="000000"/>
            </w:tcBorders>
          </w:tcPr>
          <w:p w14:paraId="33DFB5D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番茄 </w:t>
            </w:r>
          </w:p>
        </w:tc>
        <w:tc>
          <w:tcPr>
            <w:tcW w:w="1313" w:type="dxa"/>
            <w:tcBorders>
              <w:top w:val="single" w:sz="4" w:space="0" w:color="000000"/>
              <w:left w:val="single" w:sz="4" w:space="0" w:color="000000"/>
              <w:bottom w:val="single" w:sz="4" w:space="0" w:color="000000"/>
              <w:right w:val="single" w:sz="4" w:space="0" w:color="000000"/>
            </w:tcBorders>
          </w:tcPr>
          <w:p w14:paraId="285031BB"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1FB73A3"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71BD1691" w14:textId="77777777" w:rsidR="00E8367F" w:rsidRDefault="00E8367F" w:rsidP="008C3D49">
            <w:pPr>
              <w:spacing w:line="259" w:lineRule="auto"/>
              <w:ind w:right="98"/>
              <w:jc w:val="center"/>
              <w:rPr>
                <w:rFonts w:ascii="等线" w:eastAsia="等线" w:hAnsi="等线"/>
              </w:rPr>
            </w:pPr>
            <w:r>
              <w:rPr>
                <w:rFonts w:ascii="等线" w:eastAsia="等线" w:hAnsi="等线"/>
              </w:rPr>
              <w:t>42</w:t>
            </w:r>
          </w:p>
        </w:tc>
        <w:tc>
          <w:tcPr>
            <w:tcW w:w="5529" w:type="dxa"/>
            <w:tcBorders>
              <w:top w:val="single" w:sz="4" w:space="0" w:color="000000"/>
              <w:left w:val="single" w:sz="4" w:space="0" w:color="000000"/>
              <w:bottom w:val="single" w:sz="4" w:space="0" w:color="000000"/>
              <w:right w:val="single" w:sz="4" w:space="0" w:color="000000"/>
            </w:tcBorders>
          </w:tcPr>
          <w:p w14:paraId="7E17BAD3"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小白菜 </w:t>
            </w:r>
          </w:p>
        </w:tc>
        <w:tc>
          <w:tcPr>
            <w:tcW w:w="1313" w:type="dxa"/>
            <w:tcBorders>
              <w:top w:val="single" w:sz="4" w:space="0" w:color="000000"/>
              <w:left w:val="single" w:sz="4" w:space="0" w:color="000000"/>
              <w:bottom w:val="single" w:sz="4" w:space="0" w:color="000000"/>
              <w:right w:val="single" w:sz="4" w:space="0" w:color="000000"/>
            </w:tcBorders>
          </w:tcPr>
          <w:p w14:paraId="6F671E1F"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6DAED4B6"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6900F1B" w14:textId="77777777" w:rsidR="00E8367F" w:rsidRDefault="00E8367F" w:rsidP="008C3D49">
            <w:pPr>
              <w:spacing w:line="259" w:lineRule="auto"/>
              <w:ind w:right="98"/>
              <w:jc w:val="center"/>
              <w:rPr>
                <w:rFonts w:ascii="等线" w:eastAsia="等线" w:hAnsi="等线"/>
              </w:rPr>
            </w:pPr>
            <w:r>
              <w:rPr>
                <w:rFonts w:ascii="等线" w:eastAsia="等线" w:hAnsi="等线"/>
              </w:rPr>
              <w:t>43</w:t>
            </w:r>
          </w:p>
        </w:tc>
        <w:tc>
          <w:tcPr>
            <w:tcW w:w="5529" w:type="dxa"/>
            <w:tcBorders>
              <w:top w:val="single" w:sz="4" w:space="0" w:color="000000"/>
              <w:left w:val="single" w:sz="4" w:space="0" w:color="000000"/>
              <w:bottom w:val="single" w:sz="4" w:space="0" w:color="000000"/>
              <w:right w:val="single" w:sz="4" w:space="0" w:color="000000"/>
            </w:tcBorders>
          </w:tcPr>
          <w:p w14:paraId="5FA03EF2"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杏鲍菇 </w:t>
            </w:r>
          </w:p>
        </w:tc>
        <w:tc>
          <w:tcPr>
            <w:tcW w:w="1313" w:type="dxa"/>
            <w:tcBorders>
              <w:top w:val="single" w:sz="4" w:space="0" w:color="000000"/>
              <w:left w:val="single" w:sz="4" w:space="0" w:color="000000"/>
              <w:bottom w:val="single" w:sz="4" w:space="0" w:color="000000"/>
              <w:right w:val="single" w:sz="4" w:space="0" w:color="000000"/>
            </w:tcBorders>
          </w:tcPr>
          <w:p w14:paraId="219BB656"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斤 </w:t>
            </w:r>
          </w:p>
        </w:tc>
      </w:tr>
      <w:tr w:rsidR="00E8367F" w14:paraId="2639855F"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6723314B" w14:textId="77777777" w:rsidR="00E8367F" w:rsidRDefault="00E8367F" w:rsidP="008C3D49">
            <w:pPr>
              <w:spacing w:line="259" w:lineRule="auto"/>
              <w:ind w:right="98"/>
              <w:jc w:val="center"/>
              <w:rPr>
                <w:rFonts w:ascii="等线" w:eastAsia="等线" w:hAnsi="等线"/>
              </w:rPr>
            </w:pPr>
            <w:r>
              <w:rPr>
                <w:rFonts w:ascii="等线" w:eastAsia="等线" w:hAnsi="等线"/>
              </w:rPr>
              <w:t>44</w:t>
            </w:r>
          </w:p>
        </w:tc>
        <w:tc>
          <w:tcPr>
            <w:tcW w:w="5529" w:type="dxa"/>
            <w:tcBorders>
              <w:top w:val="single" w:sz="4" w:space="0" w:color="000000"/>
              <w:left w:val="single" w:sz="4" w:space="0" w:color="000000"/>
              <w:bottom w:val="single" w:sz="4" w:space="0" w:color="000000"/>
              <w:right w:val="single" w:sz="4" w:space="0" w:color="000000"/>
            </w:tcBorders>
          </w:tcPr>
          <w:p w14:paraId="4C26E8BB" w14:textId="77777777" w:rsidR="00E8367F" w:rsidRDefault="00E8367F" w:rsidP="008C3D49">
            <w:pPr>
              <w:spacing w:line="259" w:lineRule="auto"/>
              <w:ind w:right="96"/>
              <w:jc w:val="center"/>
              <w:rPr>
                <w:rFonts w:ascii="等线" w:eastAsia="等线" w:hAnsi="等线"/>
              </w:rPr>
            </w:pPr>
            <w:r>
              <w:rPr>
                <w:rFonts w:ascii="等线" w:eastAsia="等线" w:hAnsi="等线"/>
              </w:rPr>
              <w:t>豆腐</w:t>
            </w:r>
            <w:r>
              <w:rPr>
                <w:rFonts w:ascii="等线" w:eastAsia="等线" w:hAnsi="等线" w:hint="eastAsia"/>
              </w:rPr>
              <w:t>果</w:t>
            </w:r>
          </w:p>
        </w:tc>
        <w:tc>
          <w:tcPr>
            <w:tcW w:w="1313" w:type="dxa"/>
            <w:tcBorders>
              <w:top w:val="single" w:sz="4" w:space="0" w:color="000000"/>
              <w:left w:val="single" w:sz="4" w:space="0" w:color="000000"/>
              <w:bottom w:val="single" w:sz="4" w:space="0" w:color="000000"/>
              <w:right w:val="single" w:sz="4" w:space="0" w:color="000000"/>
            </w:tcBorders>
          </w:tcPr>
          <w:p w14:paraId="0BBB29A6"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0B65B7F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07BE4C9B" w14:textId="77777777" w:rsidR="00E8367F" w:rsidRDefault="00E8367F" w:rsidP="008C3D49">
            <w:pPr>
              <w:spacing w:line="259" w:lineRule="auto"/>
              <w:ind w:right="98"/>
              <w:jc w:val="center"/>
              <w:rPr>
                <w:rFonts w:ascii="等线" w:eastAsia="等线" w:hAnsi="等线"/>
              </w:rPr>
            </w:pPr>
            <w:r>
              <w:rPr>
                <w:rFonts w:ascii="等线" w:eastAsia="等线" w:hAnsi="等线"/>
              </w:rPr>
              <w:t>45</w:t>
            </w:r>
          </w:p>
        </w:tc>
        <w:tc>
          <w:tcPr>
            <w:tcW w:w="5529" w:type="dxa"/>
            <w:tcBorders>
              <w:top w:val="single" w:sz="4" w:space="0" w:color="000000"/>
              <w:left w:val="single" w:sz="4" w:space="0" w:color="000000"/>
              <w:bottom w:val="single" w:sz="4" w:space="0" w:color="000000"/>
              <w:right w:val="single" w:sz="4" w:space="0" w:color="000000"/>
            </w:tcBorders>
          </w:tcPr>
          <w:p w14:paraId="2A8D878A" w14:textId="77777777" w:rsidR="00E8367F" w:rsidRDefault="00E8367F" w:rsidP="008C3D49">
            <w:pPr>
              <w:spacing w:line="259" w:lineRule="auto"/>
              <w:ind w:right="96"/>
              <w:jc w:val="center"/>
              <w:rPr>
                <w:rFonts w:ascii="等线" w:eastAsia="等线" w:hAnsi="等线"/>
              </w:rPr>
            </w:pPr>
            <w:r>
              <w:rPr>
                <w:rFonts w:ascii="等线" w:eastAsia="等线" w:hAnsi="等线"/>
              </w:rPr>
              <w:t>子姜</w:t>
            </w:r>
          </w:p>
        </w:tc>
        <w:tc>
          <w:tcPr>
            <w:tcW w:w="1313" w:type="dxa"/>
            <w:tcBorders>
              <w:top w:val="single" w:sz="4" w:space="0" w:color="000000"/>
              <w:left w:val="single" w:sz="4" w:space="0" w:color="000000"/>
              <w:bottom w:val="single" w:sz="4" w:space="0" w:color="000000"/>
              <w:right w:val="single" w:sz="4" w:space="0" w:color="000000"/>
            </w:tcBorders>
          </w:tcPr>
          <w:p w14:paraId="12957993"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2897483E"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84F8E71" w14:textId="77777777" w:rsidR="00E8367F" w:rsidRDefault="00E8367F" w:rsidP="008C3D49">
            <w:pPr>
              <w:spacing w:line="259" w:lineRule="auto"/>
              <w:ind w:right="98"/>
              <w:jc w:val="center"/>
              <w:rPr>
                <w:rFonts w:ascii="等线" w:eastAsia="等线" w:hAnsi="等线"/>
              </w:rPr>
            </w:pPr>
            <w:r>
              <w:rPr>
                <w:rFonts w:ascii="等线" w:eastAsia="等线" w:hAnsi="等线"/>
              </w:rPr>
              <w:t>46</w:t>
            </w:r>
          </w:p>
        </w:tc>
        <w:tc>
          <w:tcPr>
            <w:tcW w:w="5529" w:type="dxa"/>
            <w:tcBorders>
              <w:top w:val="single" w:sz="4" w:space="0" w:color="000000"/>
              <w:left w:val="single" w:sz="4" w:space="0" w:color="000000"/>
              <w:bottom w:val="single" w:sz="4" w:space="0" w:color="000000"/>
              <w:right w:val="single" w:sz="4" w:space="0" w:color="000000"/>
            </w:tcBorders>
          </w:tcPr>
          <w:p w14:paraId="7F186DB9" w14:textId="77777777" w:rsidR="00E8367F" w:rsidRDefault="00E8367F" w:rsidP="008C3D49">
            <w:pPr>
              <w:spacing w:line="259" w:lineRule="auto"/>
              <w:ind w:right="96"/>
              <w:jc w:val="center"/>
              <w:rPr>
                <w:rFonts w:ascii="等线" w:eastAsia="等线" w:hAnsi="等线"/>
              </w:rPr>
            </w:pPr>
            <w:r>
              <w:rPr>
                <w:rFonts w:ascii="等线" w:eastAsia="等线" w:hAnsi="等线"/>
              </w:rPr>
              <w:t>生沙姜</w:t>
            </w:r>
          </w:p>
        </w:tc>
        <w:tc>
          <w:tcPr>
            <w:tcW w:w="1313" w:type="dxa"/>
            <w:tcBorders>
              <w:top w:val="single" w:sz="4" w:space="0" w:color="000000"/>
              <w:left w:val="single" w:sz="4" w:space="0" w:color="000000"/>
              <w:bottom w:val="single" w:sz="4" w:space="0" w:color="000000"/>
              <w:right w:val="single" w:sz="4" w:space="0" w:color="000000"/>
            </w:tcBorders>
          </w:tcPr>
          <w:p w14:paraId="673648E4"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10CE2B19"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EBB3E33"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7</w:t>
            </w:r>
          </w:p>
        </w:tc>
        <w:tc>
          <w:tcPr>
            <w:tcW w:w="5529" w:type="dxa"/>
            <w:tcBorders>
              <w:top w:val="single" w:sz="4" w:space="0" w:color="000000"/>
              <w:left w:val="single" w:sz="4" w:space="0" w:color="000000"/>
              <w:bottom w:val="single" w:sz="4" w:space="0" w:color="000000"/>
              <w:right w:val="single" w:sz="4" w:space="0" w:color="000000"/>
            </w:tcBorders>
          </w:tcPr>
          <w:p w14:paraId="004E15E7" w14:textId="77777777" w:rsidR="00E8367F" w:rsidRDefault="00E8367F" w:rsidP="008C3D49">
            <w:pPr>
              <w:spacing w:line="259" w:lineRule="auto"/>
              <w:ind w:right="96"/>
              <w:jc w:val="center"/>
              <w:rPr>
                <w:rFonts w:ascii="等线" w:eastAsia="等线" w:hAnsi="等线"/>
              </w:rPr>
            </w:pPr>
            <w:r>
              <w:rPr>
                <w:rFonts w:ascii="等线" w:eastAsia="等线" w:hAnsi="等线"/>
              </w:rPr>
              <w:t>蒜米</w:t>
            </w:r>
          </w:p>
        </w:tc>
        <w:tc>
          <w:tcPr>
            <w:tcW w:w="1313" w:type="dxa"/>
            <w:tcBorders>
              <w:top w:val="single" w:sz="4" w:space="0" w:color="000000"/>
              <w:left w:val="single" w:sz="4" w:space="0" w:color="000000"/>
              <w:bottom w:val="single" w:sz="4" w:space="0" w:color="000000"/>
              <w:right w:val="single" w:sz="4" w:space="0" w:color="000000"/>
            </w:tcBorders>
          </w:tcPr>
          <w:p w14:paraId="4EAAFD8F"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3E07A08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50581F45"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8</w:t>
            </w:r>
          </w:p>
        </w:tc>
        <w:tc>
          <w:tcPr>
            <w:tcW w:w="5529" w:type="dxa"/>
            <w:tcBorders>
              <w:top w:val="single" w:sz="4" w:space="0" w:color="000000"/>
              <w:left w:val="single" w:sz="4" w:space="0" w:color="000000"/>
              <w:bottom w:val="single" w:sz="4" w:space="0" w:color="000000"/>
              <w:right w:val="single" w:sz="4" w:space="0" w:color="000000"/>
            </w:tcBorders>
          </w:tcPr>
          <w:p w14:paraId="5FB474F4" w14:textId="77777777" w:rsidR="00E8367F" w:rsidRDefault="00E8367F" w:rsidP="008C3D49">
            <w:pPr>
              <w:spacing w:line="259" w:lineRule="auto"/>
              <w:ind w:right="96"/>
              <w:jc w:val="center"/>
              <w:rPr>
                <w:rFonts w:ascii="等线" w:eastAsia="等线" w:hAnsi="等线"/>
              </w:rPr>
            </w:pPr>
            <w:r>
              <w:rPr>
                <w:rFonts w:ascii="等线" w:eastAsia="等线" w:hAnsi="等线"/>
              </w:rPr>
              <w:t>葱</w:t>
            </w:r>
          </w:p>
        </w:tc>
        <w:tc>
          <w:tcPr>
            <w:tcW w:w="1313" w:type="dxa"/>
            <w:tcBorders>
              <w:top w:val="single" w:sz="4" w:space="0" w:color="000000"/>
              <w:left w:val="single" w:sz="4" w:space="0" w:color="000000"/>
              <w:bottom w:val="single" w:sz="4" w:space="0" w:color="000000"/>
              <w:right w:val="single" w:sz="4" w:space="0" w:color="000000"/>
            </w:tcBorders>
          </w:tcPr>
          <w:p w14:paraId="28F79B25" w14:textId="77777777" w:rsidR="00E8367F" w:rsidRDefault="00E8367F" w:rsidP="008C3D49">
            <w:pPr>
              <w:spacing w:line="259" w:lineRule="auto"/>
              <w:ind w:right="96"/>
              <w:jc w:val="center"/>
              <w:rPr>
                <w:rFonts w:ascii="等线" w:eastAsia="等线" w:hAnsi="等线"/>
              </w:rPr>
            </w:pPr>
            <w:r>
              <w:rPr>
                <w:rFonts w:ascii="等线" w:eastAsia="等线" w:hAnsi="等线"/>
              </w:rPr>
              <w:t>斤</w:t>
            </w:r>
          </w:p>
        </w:tc>
      </w:tr>
      <w:tr w:rsidR="00E8367F" w14:paraId="75495C10" w14:textId="77777777" w:rsidTr="008C3D49">
        <w:trPr>
          <w:trHeight w:val="370"/>
        </w:trPr>
        <w:tc>
          <w:tcPr>
            <w:tcW w:w="1032" w:type="dxa"/>
            <w:tcBorders>
              <w:top w:val="single" w:sz="4" w:space="0" w:color="000000"/>
              <w:left w:val="single" w:sz="4" w:space="0" w:color="000000"/>
              <w:bottom w:val="single" w:sz="4" w:space="0" w:color="000000"/>
              <w:right w:val="single" w:sz="4" w:space="0" w:color="000000"/>
            </w:tcBorders>
          </w:tcPr>
          <w:p w14:paraId="45A521F8" w14:textId="77777777" w:rsidR="00E8367F" w:rsidRDefault="00E8367F" w:rsidP="008C3D49">
            <w:pPr>
              <w:spacing w:line="259" w:lineRule="auto"/>
              <w:ind w:right="98"/>
              <w:jc w:val="center"/>
              <w:rPr>
                <w:rFonts w:ascii="等线" w:eastAsia="等线" w:hAnsi="等线"/>
              </w:rPr>
            </w:pPr>
            <w:r>
              <w:rPr>
                <w:rFonts w:ascii="等线" w:eastAsia="等线" w:hAnsi="等线" w:hint="eastAsia"/>
              </w:rPr>
              <w:t>4</w:t>
            </w:r>
            <w:r>
              <w:rPr>
                <w:rFonts w:ascii="等线" w:eastAsia="等线" w:hAnsi="等线"/>
              </w:rPr>
              <w:t>9</w:t>
            </w:r>
          </w:p>
        </w:tc>
        <w:tc>
          <w:tcPr>
            <w:tcW w:w="5529" w:type="dxa"/>
            <w:tcBorders>
              <w:top w:val="single" w:sz="4" w:space="0" w:color="000000"/>
              <w:left w:val="single" w:sz="4" w:space="0" w:color="000000"/>
              <w:bottom w:val="single" w:sz="4" w:space="0" w:color="000000"/>
              <w:right w:val="single" w:sz="4" w:space="0" w:color="000000"/>
            </w:tcBorders>
          </w:tcPr>
          <w:p w14:paraId="6B150E45"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纯牛奶 </w:t>
            </w:r>
          </w:p>
        </w:tc>
        <w:tc>
          <w:tcPr>
            <w:tcW w:w="1313" w:type="dxa"/>
            <w:tcBorders>
              <w:top w:val="single" w:sz="4" w:space="0" w:color="000000"/>
              <w:left w:val="single" w:sz="4" w:space="0" w:color="000000"/>
              <w:bottom w:val="single" w:sz="4" w:space="0" w:color="000000"/>
              <w:right w:val="single" w:sz="4" w:space="0" w:color="000000"/>
            </w:tcBorders>
          </w:tcPr>
          <w:p w14:paraId="21D14B7A" w14:textId="77777777" w:rsidR="00E8367F" w:rsidRDefault="00E8367F" w:rsidP="008C3D49">
            <w:pPr>
              <w:spacing w:line="259" w:lineRule="auto"/>
              <w:ind w:right="96"/>
              <w:jc w:val="center"/>
              <w:rPr>
                <w:rFonts w:ascii="等线" w:eastAsia="等线" w:hAnsi="等线"/>
              </w:rPr>
            </w:pPr>
            <w:r>
              <w:rPr>
                <w:rFonts w:ascii="等线" w:eastAsia="等线" w:hAnsi="等线"/>
              </w:rPr>
              <w:t xml:space="preserve">箱 </w:t>
            </w:r>
          </w:p>
        </w:tc>
      </w:tr>
    </w:tbl>
    <w:p w14:paraId="68C0ACCE" w14:textId="2DC3BA01" w:rsidR="00E8367F" w:rsidRPr="00312EF8" w:rsidRDefault="00E8367F" w:rsidP="00E8367F">
      <w:pPr>
        <w:widowControl/>
        <w:snapToGrid w:val="0"/>
        <w:spacing w:line="560" w:lineRule="exact"/>
        <w:ind w:firstLineChars="200" w:firstLine="640"/>
        <w:jc w:val="left"/>
        <w:rPr>
          <w:rFonts w:ascii="仿宋_GB2312" w:eastAsia="仿宋_GB2312"/>
          <w:sz w:val="32"/>
          <w:szCs w:val="32"/>
        </w:rPr>
      </w:pPr>
    </w:p>
    <w:p w14:paraId="1F534FA3" w14:textId="744E1634" w:rsidR="00C7796E" w:rsidRPr="00312EF8" w:rsidRDefault="00623401" w:rsidP="00E8367F">
      <w:pPr>
        <w:snapToGrid w:val="0"/>
        <w:spacing w:line="560" w:lineRule="exact"/>
        <w:ind w:left="-1130" w:right="1027"/>
        <w:rPr>
          <w:rFonts w:ascii="仿宋_GB2312" w:eastAsia="仿宋_GB2312"/>
          <w:sz w:val="32"/>
          <w:szCs w:val="32"/>
        </w:rPr>
      </w:pPr>
      <w:r>
        <w:rPr>
          <w:rFonts w:hint="eastAsia"/>
        </w:rPr>
        <w:t xml:space="preserve"> </w:t>
      </w:r>
      <w:r>
        <w:t xml:space="preserve">                </w:t>
      </w:r>
      <w:r w:rsidR="00CD27CF">
        <w:rPr>
          <w:rFonts w:ascii="仿宋_GB2312" w:eastAsia="仿宋_GB2312" w:hint="eastAsia"/>
          <w:sz w:val="32"/>
          <w:szCs w:val="32"/>
        </w:rPr>
        <w:t>2</w:t>
      </w:r>
      <w:r w:rsidR="00CD27CF">
        <w:rPr>
          <w:rFonts w:ascii="仿宋_GB2312" w:eastAsia="仿宋_GB2312"/>
          <w:sz w:val="32"/>
          <w:szCs w:val="32"/>
        </w:rPr>
        <w:t>.</w:t>
      </w:r>
      <w:r w:rsidR="00C7796E" w:rsidRPr="00312EF8">
        <w:rPr>
          <w:rFonts w:ascii="仿宋_GB2312" w:eastAsia="仿宋_GB2312" w:hint="eastAsia"/>
          <w:sz w:val="32"/>
          <w:szCs w:val="32"/>
        </w:rPr>
        <w:t xml:space="preserve">配送方式要求 </w:t>
      </w:r>
    </w:p>
    <w:p w14:paraId="5A22E752"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sidRPr="000279C4">
        <w:rPr>
          <w:rFonts w:ascii="仿宋_GB2312" w:eastAsia="仿宋_GB2312" w:hint="eastAsia"/>
          <w:sz w:val="32"/>
          <w:szCs w:val="32"/>
        </w:rPr>
        <w:t>①</w:t>
      </w:r>
      <w:r w:rsidR="00C7796E" w:rsidRPr="00312EF8">
        <w:rPr>
          <w:rFonts w:ascii="仿宋_GB2312" w:eastAsia="仿宋_GB2312" w:hint="eastAsia"/>
          <w:sz w:val="32"/>
          <w:szCs w:val="32"/>
        </w:rPr>
        <w:t xml:space="preserve">投标人必须至少配备1辆专门为采购人进行食品配送服务的车辆，要求车辆为密封车辆，避免运输过程中受到污染（投标人于投标文件中必须提供拟投入本项目的食品配送车辆一览表及相应图片）。 </w:t>
      </w:r>
    </w:p>
    <w:p w14:paraId="08111D18" w14:textId="2D5418CD" w:rsidR="00C7796E" w:rsidRPr="00312EF8" w:rsidRDefault="000279C4" w:rsidP="00E8367F">
      <w:pPr>
        <w:snapToGrid w:val="0"/>
        <w:spacing w:line="560" w:lineRule="exact"/>
        <w:ind w:left="2" w:firstLineChars="200" w:firstLine="640"/>
        <w:rPr>
          <w:rFonts w:ascii="仿宋_GB2312" w:eastAsia="仿宋_GB2312"/>
          <w:sz w:val="32"/>
          <w:szCs w:val="32"/>
        </w:rPr>
      </w:pPr>
      <w:r w:rsidRPr="000279C4">
        <w:rPr>
          <w:rFonts w:ascii="仿宋_GB2312" w:eastAsia="仿宋_GB2312" w:hint="eastAsia"/>
          <w:sz w:val="32"/>
          <w:szCs w:val="32"/>
        </w:rPr>
        <w:t>②</w:t>
      </w:r>
      <w:r w:rsidR="00C7796E" w:rsidRPr="00312EF8">
        <w:rPr>
          <w:rFonts w:ascii="仿宋_GB2312" w:eastAsia="仿宋_GB2312" w:hint="eastAsia"/>
          <w:sz w:val="32"/>
          <w:szCs w:val="32"/>
        </w:rPr>
        <w:t>中标供应商送货车辆必须手续齐全，司机必须持有相应车辆驾驶执照。采取免费送货上门的服务方式，根据采购的数量分类包装，于每天</w:t>
      </w:r>
      <w:r w:rsidR="00CB35AE">
        <w:rPr>
          <w:rFonts w:ascii="仿宋_GB2312" w:eastAsia="仿宋_GB2312" w:hint="eastAsia"/>
          <w:sz w:val="32"/>
          <w:szCs w:val="32"/>
        </w:rPr>
        <w:t>7:3</w:t>
      </w:r>
      <w:r w:rsidR="00C7796E" w:rsidRPr="00312EF8">
        <w:rPr>
          <w:rFonts w:ascii="仿宋_GB2312" w:eastAsia="仿宋_GB2312" w:hint="eastAsia"/>
          <w:sz w:val="32"/>
          <w:szCs w:val="32"/>
        </w:rPr>
        <w:t xml:space="preserve">0前送到采购人指定地点。采购人有紧急采购需求时,中标供应商必须有专人负责与采购人进行协商配送的相关事宜，并提供免费送货服务。 </w:t>
      </w:r>
    </w:p>
    <w:p w14:paraId="1395CF34" w14:textId="50D59175"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（八）</w:t>
      </w:r>
      <w:r w:rsidR="00C7796E" w:rsidRPr="00E8367F">
        <w:rPr>
          <w:rFonts w:ascii="楷体_GB2312" w:eastAsia="楷体_GB2312" w:hint="eastAsia"/>
          <w:sz w:val="32"/>
          <w:szCs w:val="32"/>
        </w:rPr>
        <w:t>配送质量要求</w:t>
      </w:r>
      <w:r w:rsidR="00C7796E" w:rsidRPr="00E8367F">
        <w:rPr>
          <w:rFonts w:ascii="楷体_GB2312" w:eastAsia="楷体_GB2312"/>
          <w:sz w:val="32"/>
          <w:szCs w:val="32"/>
        </w:rPr>
        <w:t xml:space="preserve"> </w:t>
      </w:r>
    </w:p>
    <w:p w14:paraId="753ABB2E" w14:textId="4B8DC794" w:rsidR="00C7796E" w:rsidRPr="00312EF8" w:rsidRDefault="00C7796E" w:rsidP="00E8367F">
      <w:pPr>
        <w:snapToGrid w:val="0"/>
        <w:spacing w:line="560" w:lineRule="exact"/>
        <w:ind w:left="2" w:firstLineChars="200" w:firstLine="640"/>
        <w:rPr>
          <w:rFonts w:ascii="仿宋_GB2312" w:eastAsia="仿宋_GB2312" w:hAnsi="宋体" w:cs="宋体"/>
          <w:sz w:val="32"/>
          <w:szCs w:val="32"/>
        </w:rPr>
      </w:pPr>
      <w:r w:rsidRPr="00312EF8">
        <w:rPr>
          <w:rFonts w:ascii="仿宋_GB2312" w:eastAsia="仿宋_GB2312" w:hAnsi="宋体" w:cs="宋体" w:hint="eastAsia"/>
          <w:sz w:val="32"/>
          <w:szCs w:val="32"/>
        </w:rPr>
        <w:t>投标人所有供应食品必须符合《中华人民共和国食品安全法》《中华人民共和国农产品质量安全法》《中华人民共和国食品</w:t>
      </w:r>
      <w:r w:rsidRPr="00312EF8">
        <w:rPr>
          <w:rFonts w:ascii="仿宋_GB2312" w:eastAsia="仿宋_GB2312" w:hAnsi="宋体" w:cs="宋体" w:hint="eastAsia"/>
          <w:sz w:val="32"/>
          <w:szCs w:val="32"/>
        </w:rPr>
        <w:lastRenderedPageBreak/>
        <w:t xml:space="preserve">安全法实施条例》和其他对食品安全有关要求，确保饮食安全，严禁供应假冒伪劣产品和过期食品。 </w:t>
      </w:r>
    </w:p>
    <w:p w14:paraId="692BC3E0" w14:textId="21EFECCD"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（九）</w:t>
      </w:r>
      <w:r w:rsidR="00C7796E" w:rsidRPr="00E8367F">
        <w:rPr>
          <w:rFonts w:ascii="楷体_GB2312" w:eastAsia="楷体_GB2312" w:hint="eastAsia"/>
          <w:sz w:val="32"/>
          <w:szCs w:val="32"/>
        </w:rPr>
        <w:t>配送流程要求</w:t>
      </w:r>
    </w:p>
    <w:p w14:paraId="4F06656E"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C7796E" w:rsidRPr="00312EF8">
        <w:rPr>
          <w:rFonts w:ascii="仿宋_GB2312" w:eastAsia="仿宋_GB2312" w:hint="eastAsia"/>
          <w:sz w:val="32"/>
          <w:szCs w:val="32"/>
        </w:rPr>
        <w:t xml:space="preserve">做好配送计划衔接。为确保食品产品数量，采购人与中标供应商双方要做好计划衔接，采购人应提前一天向中标供应商报送次日采购计划，确定采购品种、数量及其他需要说明的事项；中标供应商必须按照采购人提供的计划与时间要求等事项及时将产品配送到位。遇特殊情况，双方协商解决。 </w:t>
      </w:r>
    </w:p>
    <w:p w14:paraId="436E0CDF" w14:textId="77777777" w:rsidR="00C7796E" w:rsidRPr="00312EF8" w:rsidRDefault="000279C4" w:rsidP="00E8367F">
      <w:pPr>
        <w:snapToGrid w:val="0"/>
        <w:spacing w:line="560" w:lineRule="exact"/>
        <w:ind w:left="2"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C7796E" w:rsidRPr="00312EF8">
        <w:rPr>
          <w:rFonts w:ascii="仿宋_GB2312" w:eastAsia="仿宋_GB2312" w:hint="eastAsia"/>
          <w:sz w:val="32"/>
          <w:szCs w:val="32"/>
        </w:rPr>
        <w:t xml:space="preserve">部分食品如果采购人有要求的，必须提供初加工服务。 </w:t>
      </w:r>
    </w:p>
    <w:p w14:paraId="6FF08DAB" w14:textId="48892F06" w:rsidR="00C7796E" w:rsidRPr="004A4765" w:rsidRDefault="00A141CA" w:rsidP="00E8367F">
      <w:pPr>
        <w:snapToGrid w:val="0"/>
        <w:spacing w:line="560" w:lineRule="exact"/>
        <w:ind w:firstLineChars="200" w:firstLine="640"/>
        <w:rPr>
          <w:rFonts w:ascii="黑体" w:eastAsia="黑体" w:hAnsi="黑体"/>
          <w:sz w:val="32"/>
          <w:szCs w:val="32"/>
        </w:rPr>
      </w:pPr>
      <w:r w:rsidRPr="004A4765">
        <w:rPr>
          <w:rFonts w:ascii="黑体" w:eastAsia="黑体" w:hAnsi="黑体" w:hint="eastAsia"/>
          <w:sz w:val="32"/>
          <w:szCs w:val="32"/>
        </w:rPr>
        <w:t>四</w:t>
      </w:r>
      <w:r w:rsidR="00C7796E" w:rsidRPr="004A4765">
        <w:rPr>
          <w:rFonts w:ascii="黑体" w:eastAsia="黑体" w:hAnsi="黑体" w:hint="eastAsia"/>
          <w:sz w:val="32"/>
          <w:szCs w:val="32"/>
        </w:rPr>
        <w:t>、报价、结算方式</w:t>
      </w:r>
    </w:p>
    <w:p w14:paraId="7A77BDF9" w14:textId="77777777" w:rsidR="00C7796E" w:rsidRPr="00E8367F" w:rsidRDefault="00CD27CF"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 xml:space="preserve">本项目按综合折扣率方式进行报价。 </w:t>
      </w:r>
    </w:p>
    <w:p w14:paraId="5EBFE62D" w14:textId="77777777" w:rsidR="00C7796E" w:rsidRPr="00312EF8" w:rsidRDefault="00CD27CF" w:rsidP="00E8367F">
      <w:pPr>
        <w:snapToGrid w:val="0"/>
        <w:spacing w:line="560" w:lineRule="exact"/>
        <w:ind w:firstLineChars="200" w:firstLine="640"/>
        <w:rPr>
          <w:rFonts w:ascii="仿宋_GB2312" w:eastAsia="仿宋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本项目采用先供货后对账再结算方式，采购人无须预付款。</w:t>
      </w:r>
      <w:r w:rsidR="00C7796E" w:rsidRPr="00312EF8">
        <w:rPr>
          <w:rFonts w:ascii="仿宋_GB2312" w:eastAsia="仿宋_GB2312" w:hint="eastAsia"/>
          <w:sz w:val="32"/>
          <w:szCs w:val="32"/>
        </w:rPr>
        <w:t xml:space="preserve"> </w:t>
      </w:r>
    </w:p>
    <w:p w14:paraId="02EE3BC5" w14:textId="42C2AA69" w:rsidR="00C7796E" w:rsidRPr="00312EF8" w:rsidRDefault="00187ACC"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（三）物品供应价格：</w:t>
      </w:r>
      <w:r w:rsidRPr="00983878">
        <w:rPr>
          <w:rFonts w:ascii="仿宋_GB2312" w:eastAsia="仿宋_GB2312" w:hint="eastAsia"/>
          <w:sz w:val="32"/>
          <w:szCs w:val="32"/>
        </w:rPr>
        <w:t>南宁市当地大型超市</w:t>
      </w:r>
      <w:r>
        <w:rPr>
          <w:rFonts w:ascii="仿宋_GB2312" w:eastAsia="仿宋_GB2312" w:hint="eastAsia"/>
          <w:sz w:val="32"/>
          <w:szCs w:val="32"/>
        </w:rPr>
        <w:t>和农贸市场</w:t>
      </w:r>
      <w:r w:rsidRPr="00983878">
        <w:rPr>
          <w:rFonts w:ascii="仿宋_GB2312" w:eastAsia="仿宋_GB2312" w:hint="eastAsia"/>
          <w:sz w:val="32"/>
          <w:szCs w:val="32"/>
        </w:rPr>
        <w:t>的该物品的平均单价（特价商品除外）。物品供应价格每月由采购人和中标供应商共同进行市场调查确定一次。</w:t>
      </w:r>
    </w:p>
    <w:p w14:paraId="0877ABDE" w14:textId="77777777" w:rsidR="00C7796E" w:rsidRPr="00312EF8" w:rsidRDefault="009F22B8"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（四）</w:t>
      </w:r>
      <w:r w:rsidR="00C7796E" w:rsidRPr="00E8367F">
        <w:rPr>
          <w:rFonts w:ascii="楷体_GB2312" w:eastAsia="楷体_GB2312" w:hint="eastAsia"/>
          <w:sz w:val="32"/>
          <w:szCs w:val="32"/>
        </w:rPr>
        <w:t>付款方式：</w:t>
      </w:r>
      <w:r w:rsidR="00C7796E" w:rsidRPr="00312EF8">
        <w:rPr>
          <w:rFonts w:ascii="仿宋_GB2312" w:eastAsia="仿宋_GB2312" w:hint="eastAsia"/>
          <w:sz w:val="32"/>
          <w:szCs w:val="32"/>
        </w:rPr>
        <w:t xml:space="preserve">中标供应商每月10日前提供上个月供应货物等额发票及供货单据结算货款，每月结算一次。采购人收到发票及相关票据后25日内，以银行转账方式向中标供应商支付货款。中标供应商须按时足额提供发票及相关票据，否则采购人有权拒绝付款而不构成违约。中标供应商开具的发票必须真实、合法、有效，如中标供应商提供虚假发票，由此引发的一切责任由中标供应商负责。 </w:t>
      </w:r>
    </w:p>
    <w:p w14:paraId="72091912" w14:textId="51DDD770" w:rsidR="00312EF8" w:rsidRPr="00312EF8" w:rsidRDefault="009F22B8" w:rsidP="00E8367F">
      <w:pPr>
        <w:snapToGrid w:val="0"/>
        <w:spacing w:line="560" w:lineRule="exact"/>
        <w:ind w:left="2" w:firstLineChars="200" w:firstLine="640"/>
        <w:rPr>
          <w:rFonts w:ascii="仿宋_GB2312" w:eastAsia="仿宋_GB2312"/>
          <w:sz w:val="32"/>
          <w:szCs w:val="32"/>
        </w:rPr>
      </w:pPr>
      <w:r w:rsidRPr="00E8367F">
        <w:rPr>
          <w:rFonts w:ascii="楷体_GB2312" w:eastAsia="楷体_GB2312" w:hint="eastAsia"/>
          <w:sz w:val="32"/>
          <w:szCs w:val="32"/>
        </w:rPr>
        <w:t>（五）</w:t>
      </w:r>
      <w:r w:rsidR="00C7796E" w:rsidRPr="00E8367F">
        <w:rPr>
          <w:rFonts w:ascii="楷体_GB2312" w:eastAsia="楷体_GB2312" w:hint="eastAsia"/>
          <w:sz w:val="32"/>
          <w:szCs w:val="32"/>
        </w:rPr>
        <w:t>在协议供货期内物品供应价款实际结算方式为：</w:t>
      </w:r>
      <w:r w:rsidR="00C7796E" w:rsidRPr="00312EF8">
        <w:rPr>
          <w:rFonts w:ascii="仿宋_GB2312" w:eastAsia="仿宋_GB2312" w:hint="eastAsia"/>
          <w:sz w:val="32"/>
          <w:szCs w:val="32"/>
        </w:rPr>
        <w:t>物品</w:t>
      </w:r>
      <w:r w:rsidR="00C7796E" w:rsidRPr="00312EF8">
        <w:rPr>
          <w:rFonts w:ascii="仿宋_GB2312" w:eastAsia="仿宋_GB2312" w:hint="eastAsia"/>
          <w:sz w:val="32"/>
          <w:szCs w:val="32"/>
        </w:rPr>
        <w:lastRenderedPageBreak/>
        <w:t>结算金额=供应价格×数量×中标综合折扣率。中标供应商在协议供货期内认为物品供应价格受市场价格</w:t>
      </w:r>
      <w:r w:rsidR="00F15ED8">
        <w:rPr>
          <w:rFonts w:ascii="仿宋_GB2312" w:eastAsia="仿宋_GB2312" w:hint="eastAsia"/>
          <w:sz w:val="32"/>
          <w:szCs w:val="32"/>
        </w:rPr>
        <w:t>影响</w:t>
      </w:r>
      <w:r w:rsidR="00C7796E" w:rsidRPr="00312EF8">
        <w:rPr>
          <w:rFonts w:ascii="仿宋_GB2312" w:eastAsia="仿宋_GB2312" w:hint="eastAsia"/>
          <w:sz w:val="32"/>
          <w:szCs w:val="32"/>
        </w:rPr>
        <w:t>的变动，需要申请变动调整物品供应价格的，必须将详细调整内容申请</w:t>
      </w:r>
      <w:r w:rsidR="00F15ED8">
        <w:rPr>
          <w:rFonts w:ascii="仿宋_GB2312" w:eastAsia="仿宋_GB2312" w:hint="eastAsia"/>
          <w:sz w:val="32"/>
          <w:szCs w:val="32"/>
        </w:rPr>
        <w:t>提交给</w:t>
      </w:r>
      <w:r w:rsidR="00C7796E" w:rsidRPr="00312EF8">
        <w:rPr>
          <w:rFonts w:ascii="仿宋_GB2312" w:eastAsia="仿宋_GB2312" w:hint="eastAsia"/>
          <w:sz w:val="32"/>
          <w:szCs w:val="32"/>
        </w:rPr>
        <w:t>采购人</w:t>
      </w:r>
      <w:r w:rsidR="00F15ED8">
        <w:rPr>
          <w:rFonts w:ascii="仿宋_GB2312" w:eastAsia="仿宋_GB2312" w:hint="eastAsia"/>
          <w:sz w:val="32"/>
          <w:szCs w:val="32"/>
        </w:rPr>
        <w:t>审核</w:t>
      </w:r>
      <w:r w:rsidR="00C7796E" w:rsidRPr="00312EF8">
        <w:rPr>
          <w:rFonts w:ascii="仿宋_GB2312" w:eastAsia="仿宋_GB2312" w:hint="eastAsia"/>
          <w:sz w:val="32"/>
          <w:szCs w:val="32"/>
        </w:rPr>
        <w:t xml:space="preserve">。在协议供货期内，中标供应商的中标综合折扣率不得以市场价格波动等情况进行调整，中标供应商应承担由此带来的相应风险。 </w:t>
      </w:r>
    </w:p>
    <w:p w14:paraId="6213CBED" w14:textId="469ED0DC" w:rsidR="00C7796E" w:rsidRPr="004A4765" w:rsidRDefault="00A141CA" w:rsidP="00E8367F">
      <w:pPr>
        <w:snapToGrid w:val="0"/>
        <w:spacing w:line="560" w:lineRule="exact"/>
        <w:ind w:firstLineChars="200" w:firstLine="640"/>
        <w:rPr>
          <w:rFonts w:ascii="黑体" w:eastAsia="黑体" w:hAnsi="黑体"/>
          <w:sz w:val="32"/>
          <w:szCs w:val="32"/>
        </w:rPr>
      </w:pPr>
      <w:r w:rsidRPr="004A4765">
        <w:rPr>
          <w:rFonts w:ascii="黑体" w:eastAsia="黑体" w:hAnsi="黑体" w:cs="微软雅黑" w:hint="eastAsia"/>
          <w:color w:val="000000"/>
          <w:sz w:val="32"/>
          <w:szCs w:val="32"/>
          <w:u w:color="000000"/>
        </w:rPr>
        <w:t>五</w:t>
      </w:r>
      <w:r w:rsidR="006439E5" w:rsidRPr="004A4765">
        <w:rPr>
          <w:rFonts w:ascii="黑体" w:eastAsia="黑体" w:hAnsi="黑体" w:cs="微软雅黑" w:hint="eastAsia"/>
          <w:color w:val="000000"/>
          <w:sz w:val="32"/>
          <w:szCs w:val="32"/>
          <w:u w:color="000000"/>
        </w:rPr>
        <w:t>、</w:t>
      </w:r>
      <w:r w:rsidR="00C7796E" w:rsidRPr="004A4765">
        <w:rPr>
          <w:rFonts w:ascii="黑体" w:eastAsia="黑体" w:hAnsi="黑体" w:hint="eastAsia"/>
          <w:sz w:val="32"/>
          <w:szCs w:val="32"/>
        </w:rPr>
        <w:t>验收标准</w:t>
      </w:r>
    </w:p>
    <w:tbl>
      <w:tblPr>
        <w:tblW w:w="9857" w:type="dxa"/>
        <w:tblInd w:w="-106" w:type="dxa"/>
        <w:tblCellMar>
          <w:top w:w="66" w:type="dxa"/>
          <w:bottom w:w="54" w:type="dxa"/>
          <w:right w:w="0" w:type="dxa"/>
        </w:tblCellMar>
        <w:tblLook w:val="0000" w:firstRow="0" w:lastRow="0" w:firstColumn="0" w:lastColumn="0" w:noHBand="0" w:noVBand="0"/>
      </w:tblPr>
      <w:tblGrid>
        <w:gridCol w:w="478"/>
        <w:gridCol w:w="739"/>
        <w:gridCol w:w="739"/>
        <w:gridCol w:w="7901"/>
      </w:tblGrid>
      <w:tr w:rsidR="00E8367F" w14:paraId="678CEC9A" w14:textId="77777777" w:rsidTr="008C3D49">
        <w:trPr>
          <w:trHeight w:val="589"/>
        </w:trPr>
        <w:tc>
          <w:tcPr>
            <w:tcW w:w="478" w:type="dxa"/>
            <w:tcBorders>
              <w:top w:val="single" w:sz="4" w:space="0" w:color="000000"/>
              <w:left w:val="single" w:sz="4" w:space="0" w:color="000000"/>
              <w:bottom w:val="single" w:sz="4" w:space="0" w:color="000000"/>
              <w:right w:val="single" w:sz="4" w:space="0" w:color="000000"/>
            </w:tcBorders>
          </w:tcPr>
          <w:p w14:paraId="51135A23" w14:textId="77777777" w:rsidR="00E8367F" w:rsidRDefault="00E8367F" w:rsidP="008C3D49">
            <w:pPr>
              <w:spacing w:after="53" w:line="259" w:lineRule="auto"/>
              <w:ind w:left="24"/>
              <w:rPr>
                <w:rFonts w:ascii="等线" w:eastAsia="等线" w:hAnsi="等线"/>
              </w:rPr>
            </w:pPr>
            <w:r>
              <w:rPr>
                <w:rFonts w:ascii="等线" w:eastAsia="等线" w:hAnsi="等线"/>
              </w:rPr>
              <w:t>序</w:t>
            </w:r>
          </w:p>
          <w:p w14:paraId="6E75DBC9" w14:textId="77777777" w:rsidR="00E8367F" w:rsidRDefault="00E8367F" w:rsidP="008C3D49">
            <w:pPr>
              <w:spacing w:line="259" w:lineRule="auto"/>
              <w:ind w:left="24"/>
              <w:rPr>
                <w:rFonts w:ascii="等线" w:eastAsia="等线" w:hAnsi="等线"/>
              </w:rPr>
            </w:pPr>
            <w:r>
              <w:rPr>
                <w:rFonts w:ascii="等线" w:eastAsia="等线" w:hAnsi="等线"/>
              </w:rPr>
              <w:t xml:space="preserve">号 </w:t>
            </w:r>
          </w:p>
        </w:tc>
        <w:tc>
          <w:tcPr>
            <w:tcW w:w="739" w:type="dxa"/>
            <w:tcBorders>
              <w:top w:val="single" w:sz="4" w:space="0" w:color="000000"/>
              <w:left w:val="single" w:sz="4" w:space="0" w:color="000000"/>
              <w:bottom w:val="single" w:sz="4" w:space="0" w:color="000000"/>
              <w:right w:val="single" w:sz="4" w:space="0" w:color="000000"/>
            </w:tcBorders>
          </w:tcPr>
          <w:p w14:paraId="3A7D9D83" w14:textId="77777777" w:rsidR="00E8367F" w:rsidRDefault="00E8367F" w:rsidP="008C3D49">
            <w:pPr>
              <w:spacing w:after="53" w:line="259" w:lineRule="auto"/>
              <w:ind w:left="53"/>
              <w:rPr>
                <w:rFonts w:ascii="等线" w:eastAsia="等线" w:hAnsi="等线"/>
              </w:rPr>
            </w:pPr>
            <w:r>
              <w:rPr>
                <w:rFonts w:ascii="等线" w:eastAsia="等线" w:hAnsi="等线"/>
              </w:rPr>
              <w:t>标段</w:t>
            </w:r>
          </w:p>
          <w:p w14:paraId="00108F39" w14:textId="77777777" w:rsidR="00E8367F" w:rsidRDefault="00E8367F" w:rsidP="008C3D49">
            <w:pPr>
              <w:spacing w:line="259" w:lineRule="auto"/>
              <w:ind w:left="53"/>
              <w:rPr>
                <w:rFonts w:ascii="等线" w:eastAsia="等线" w:hAnsi="等线"/>
              </w:rPr>
            </w:pPr>
            <w:r>
              <w:rPr>
                <w:rFonts w:ascii="等线" w:eastAsia="等线" w:hAnsi="等线"/>
              </w:rPr>
              <w:t xml:space="preserve">名称 </w:t>
            </w:r>
          </w:p>
        </w:tc>
        <w:tc>
          <w:tcPr>
            <w:tcW w:w="739" w:type="dxa"/>
            <w:tcBorders>
              <w:top w:val="single" w:sz="4" w:space="0" w:color="000000"/>
              <w:left w:val="single" w:sz="4" w:space="0" w:color="000000"/>
              <w:bottom w:val="single" w:sz="4" w:space="0" w:color="000000"/>
              <w:right w:val="single" w:sz="4" w:space="0" w:color="000000"/>
            </w:tcBorders>
            <w:vAlign w:val="center"/>
          </w:tcPr>
          <w:p w14:paraId="16532F03" w14:textId="77777777" w:rsidR="00E8367F" w:rsidRDefault="00E8367F" w:rsidP="008C3D49">
            <w:pPr>
              <w:spacing w:line="259" w:lineRule="auto"/>
              <w:ind w:left="53"/>
              <w:rPr>
                <w:rFonts w:ascii="等线" w:eastAsia="等线" w:hAnsi="等线"/>
              </w:rPr>
            </w:pPr>
            <w:r>
              <w:rPr>
                <w:rFonts w:ascii="等线" w:eastAsia="等线" w:hAnsi="等线"/>
              </w:rPr>
              <w:t xml:space="preserve">品名 </w:t>
            </w:r>
          </w:p>
        </w:tc>
        <w:tc>
          <w:tcPr>
            <w:tcW w:w="7901" w:type="dxa"/>
            <w:tcBorders>
              <w:top w:val="single" w:sz="4" w:space="0" w:color="000000"/>
              <w:left w:val="single" w:sz="4" w:space="0" w:color="000000"/>
              <w:bottom w:val="single" w:sz="4" w:space="0" w:color="000000"/>
              <w:right w:val="single" w:sz="4" w:space="0" w:color="000000"/>
            </w:tcBorders>
            <w:vAlign w:val="center"/>
          </w:tcPr>
          <w:p w14:paraId="103F4D80" w14:textId="77777777" w:rsidR="00E8367F" w:rsidRDefault="00E8367F" w:rsidP="008C3D49">
            <w:pPr>
              <w:spacing w:line="259" w:lineRule="auto"/>
              <w:ind w:right="108"/>
              <w:jc w:val="center"/>
              <w:rPr>
                <w:rFonts w:ascii="等线" w:eastAsia="等线" w:hAnsi="等线"/>
              </w:rPr>
            </w:pPr>
            <w:r>
              <w:rPr>
                <w:rFonts w:ascii="等线" w:eastAsia="等线" w:hAnsi="等线"/>
              </w:rPr>
              <w:t xml:space="preserve">质量要求 </w:t>
            </w:r>
          </w:p>
        </w:tc>
      </w:tr>
      <w:tr w:rsidR="00E8367F" w14:paraId="51E6678D" w14:textId="77777777" w:rsidTr="008C3D49">
        <w:trPr>
          <w:trHeight w:val="2659"/>
        </w:trPr>
        <w:tc>
          <w:tcPr>
            <w:tcW w:w="478" w:type="dxa"/>
            <w:tcBorders>
              <w:top w:val="single" w:sz="4" w:space="0" w:color="000000"/>
              <w:left w:val="single" w:sz="4" w:space="0" w:color="000000"/>
              <w:bottom w:val="single" w:sz="4" w:space="0" w:color="000000"/>
              <w:right w:val="single" w:sz="4" w:space="0" w:color="000000"/>
            </w:tcBorders>
            <w:vAlign w:val="center"/>
          </w:tcPr>
          <w:p w14:paraId="245DB412" w14:textId="77777777" w:rsidR="00E8367F" w:rsidRDefault="00E8367F" w:rsidP="008C3D49">
            <w:pPr>
              <w:spacing w:line="259" w:lineRule="auto"/>
              <w:ind w:left="77"/>
              <w:rPr>
                <w:rFonts w:ascii="等线" w:eastAsia="等线" w:hAnsi="等线"/>
              </w:rPr>
            </w:pPr>
            <w:r>
              <w:rPr>
                <w:rFonts w:ascii="等线" w:eastAsia="等线" w:hAnsi="等线" w:hint="eastAsia"/>
              </w:rPr>
              <w:t>1</w:t>
            </w:r>
          </w:p>
        </w:tc>
        <w:tc>
          <w:tcPr>
            <w:tcW w:w="739" w:type="dxa"/>
            <w:tcBorders>
              <w:top w:val="single" w:sz="4" w:space="0" w:color="000000"/>
              <w:left w:val="single" w:sz="4" w:space="0" w:color="000000"/>
              <w:bottom w:val="single" w:sz="4" w:space="0" w:color="000000"/>
              <w:right w:val="single" w:sz="4" w:space="0" w:color="000000"/>
            </w:tcBorders>
            <w:vAlign w:val="center"/>
          </w:tcPr>
          <w:p w14:paraId="39D1DBEC"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鲜猪肉蛋类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42EECE37"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鲜猪肉 </w:t>
            </w:r>
          </w:p>
        </w:tc>
        <w:tc>
          <w:tcPr>
            <w:tcW w:w="7901" w:type="dxa"/>
            <w:tcBorders>
              <w:top w:val="single" w:sz="4" w:space="0" w:color="000000"/>
              <w:left w:val="single" w:sz="4" w:space="0" w:color="000000"/>
              <w:bottom w:val="single" w:sz="4" w:space="0" w:color="000000"/>
              <w:right w:val="single" w:sz="4" w:space="0" w:color="000000"/>
            </w:tcBorders>
          </w:tcPr>
          <w:p w14:paraId="5E69F9E2" w14:textId="77777777" w:rsidR="00E8367F" w:rsidRDefault="00E8367F" w:rsidP="008C3D49">
            <w:pPr>
              <w:spacing w:after="53" w:line="259" w:lineRule="auto"/>
              <w:rPr>
                <w:rFonts w:ascii="等线" w:eastAsia="等线" w:hAnsi="等线"/>
              </w:rPr>
            </w:pPr>
            <w:r>
              <w:rPr>
                <w:rFonts w:ascii="等线" w:eastAsia="等线" w:hAnsi="等线"/>
              </w:rPr>
              <w:t xml:space="preserve">1.必须符合鲜(冻)畜肉国标GB2707-2005，保证无异味、无霉烂变质； </w:t>
            </w:r>
          </w:p>
          <w:p w14:paraId="22A42E24" w14:textId="77777777" w:rsidR="00E8367F" w:rsidRDefault="00E8367F" w:rsidP="008C3D49">
            <w:pPr>
              <w:spacing w:line="308" w:lineRule="auto"/>
              <w:rPr>
                <w:rFonts w:ascii="等线" w:eastAsia="等线" w:hAnsi="等线"/>
              </w:rPr>
            </w:pPr>
            <w:r>
              <w:rPr>
                <w:rFonts w:ascii="等线" w:eastAsia="等线" w:hAnsi="等线"/>
              </w:rPr>
              <w:t xml:space="preserve">2.所供每批次鲜肉必须有齐全的“两证两章”（《肉品品质检验合格证明》、《动物产品检疫合格证明》、《肉品品质检验合格验讫印章》和《动物产品检疫合格印章》），现场查验； </w:t>
            </w:r>
          </w:p>
          <w:p w14:paraId="0F8AE928" w14:textId="77777777" w:rsidR="00E8367F" w:rsidRDefault="00E8367F" w:rsidP="008C3D49">
            <w:pPr>
              <w:spacing w:line="308" w:lineRule="auto"/>
              <w:rPr>
                <w:rFonts w:ascii="等线" w:eastAsia="等线" w:hAnsi="等线"/>
              </w:rPr>
            </w:pPr>
            <w:r>
              <w:rPr>
                <w:rFonts w:ascii="等线" w:eastAsia="等线" w:hAnsi="等线"/>
              </w:rPr>
              <w:t xml:space="preserve">3.色泽：肌肉有光泽，颜色均匀，脂肪乳白色。组织状态：纤维清晰，有坚韧性，指压后凹陷立即恢复，肉质紧密，有坚韧性； </w:t>
            </w:r>
          </w:p>
          <w:p w14:paraId="5F1F6158" w14:textId="77777777" w:rsidR="00E8367F" w:rsidRDefault="00E8367F" w:rsidP="008C3D49">
            <w:pPr>
              <w:spacing w:line="259" w:lineRule="auto"/>
              <w:rPr>
                <w:rFonts w:ascii="等线" w:eastAsia="等线" w:hAnsi="等线"/>
              </w:rPr>
            </w:pPr>
            <w:r>
              <w:rPr>
                <w:rFonts w:ascii="等线" w:eastAsia="等线" w:hAnsi="等线"/>
              </w:rPr>
              <w:t xml:space="preserve">4.粘度：外表湿润，不粘手，切面有渗出液，不粘手。气味：具有肉蛋类固有的气味，无异味，煮沸后肉汤澄清透明，脂肪团聚于表面澄清透明或稍有浑浊。 </w:t>
            </w:r>
          </w:p>
        </w:tc>
      </w:tr>
      <w:tr w:rsidR="00E8367F" w14:paraId="01273A43" w14:textId="77777777" w:rsidTr="008C3D49">
        <w:trPr>
          <w:trHeight w:val="1334"/>
        </w:trPr>
        <w:tc>
          <w:tcPr>
            <w:tcW w:w="478" w:type="dxa"/>
            <w:tcBorders>
              <w:top w:val="single" w:sz="4" w:space="0" w:color="000000"/>
              <w:left w:val="single" w:sz="4" w:space="0" w:color="000000"/>
              <w:bottom w:val="single" w:sz="4" w:space="0" w:color="000000"/>
              <w:right w:val="single" w:sz="4" w:space="0" w:color="000000"/>
            </w:tcBorders>
            <w:vAlign w:val="center"/>
          </w:tcPr>
          <w:p w14:paraId="0F1F6C5C" w14:textId="77777777" w:rsidR="00E8367F" w:rsidRDefault="00E8367F" w:rsidP="008C3D49">
            <w:pPr>
              <w:spacing w:line="259" w:lineRule="auto"/>
              <w:ind w:left="77"/>
              <w:rPr>
                <w:rFonts w:ascii="等线" w:eastAsia="等线" w:hAnsi="等线"/>
              </w:rPr>
            </w:pPr>
            <w:r>
              <w:rPr>
                <w:rFonts w:ascii="等线" w:eastAsia="等线" w:hAnsi="等线"/>
              </w:rPr>
              <w:t>2</w:t>
            </w:r>
          </w:p>
        </w:tc>
        <w:tc>
          <w:tcPr>
            <w:tcW w:w="739" w:type="dxa"/>
            <w:tcBorders>
              <w:top w:val="single" w:sz="4" w:space="0" w:color="000000"/>
              <w:left w:val="single" w:sz="4" w:space="0" w:color="000000"/>
              <w:bottom w:val="single" w:sz="4" w:space="0" w:color="000000"/>
              <w:right w:val="single" w:sz="4" w:space="0" w:color="000000"/>
            </w:tcBorders>
            <w:vAlign w:val="center"/>
          </w:tcPr>
          <w:p w14:paraId="438CBA9F"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蔬菜类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08E03E41" w14:textId="77777777" w:rsidR="00E8367F" w:rsidRDefault="00E8367F" w:rsidP="008C3D49">
            <w:pPr>
              <w:spacing w:line="259" w:lineRule="auto"/>
              <w:ind w:left="53"/>
              <w:rPr>
                <w:rFonts w:ascii="等线" w:eastAsia="等线" w:hAnsi="等线"/>
              </w:rPr>
            </w:pPr>
            <w:r>
              <w:rPr>
                <w:rFonts w:ascii="等线" w:eastAsia="等线" w:hAnsi="等线"/>
              </w:rPr>
              <w:t xml:space="preserve">蔬菜 </w:t>
            </w:r>
          </w:p>
        </w:tc>
        <w:tc>
          <w:tcPr>
            <w:tcW w:w="7901" w:type="dxa"/>
            <w:tcBorders>
              <w:top w:val="single" w:sz="4" w:space="0" w:color="000000"/>
              <w:left w:val="single" w:sz="4" w:space="0" w:color="000000"/>
              <w:bottom w:val="single" w:sz="4" w:space="0" w:color="000000"/>
              <w:right w:val="single" w:sz="4" w:space="0" w:color="000000"/>
            </w:tcBorders>
          </w:tcPr>
          <w:p w14:paraId="1DC10AF3" w14:textId="77777777" w:rsidR="00E8367F" w:rsidRDefault="00E8367F" w:rsidP="008C3D49">
            <w:pPr>
              <w:spacing w:after="53" w:line="259" w:lineRule="auto"/>
              <w:rPr>
                <w:rFonts w:ascii="等线" w:eastAsia="等线" w:hAnsi="等线"/>
              </w:rPr>
            </w:pPr>
            <w:r>
              <w:rPr>
                <w:rFonts w:ascii="等线" w:eastAsia="等线" w:hAnsi="等线"/>
              </w:rPr>
              <w:t xml:space="preserve">1.必须符合国家及行业相关标准，保证新鲜、无异味、无霉烂变质，外观干爽、当季 </w:t>
            </w:r>
          </w:p>
          <w:p w14:paraId="11CDBCC2" w14:textId="77777777" w:rsidR="00E8367F" w:rsidRDefault="00E8367F" w:rsidP="008C3D49">
            <w:pPr>
              <w:spacing w:after="53" w:line="259" w:lineRule="auto"/>
              <w:rPr>
                <w:rFonts w:ascii="等线" w:eastAsia="等线" w:hAnsi="等线"/>
              </w:rPr>
            </w:pPr>
            <w:r>
              <w:rPr>
                <w:rFonts w:ascii="等线" w:eastAsia="等线" w:hAnsi="等线"/>
              </w:rPr>
              <w:t xml:space="preserve">2.必须保证食用安全，绝无农药等有害物质的留存； </w:t>
            </w:r>
          </w:p>
          <w:p w14:paraId="1CCF25F6" w14:textId="77777777" w:rsidR="00E8367F" w:rsidRDefault="00E8367F" w:rsidP="008C3D49">
            <w:pPr>
              <w:spacing w:after="50" w:line="259" w:lineRule="auto"/>
              <w:rPr>
                <w:rFonts w:ascii="等线" w:eastAsia="等线" w:hAnsi="等线"/>
              </w:rPr>
            </w:pPr>
            <w:r>
              <w:rPr>
                <w:rFonts w:ascii="等线" w:eastAsia="等线" w:hAnsi="等线"/>
              </w:rPr>
              <w:t xml:space="preserve">3.交付采购人前必须经过前期处理，使用率达到98%以上； </w:t>
            </w:r>
          </w:p>
          <w:p w14:paraId="51F00CC8" w14:textId="77777777" w:rsidR="00E8367F" w:rsidRDefault="00E8367F" w:rsidP="008C3D49">
            <w:pPr>
              <w:spacing w:line="259" w:lineRule="auto"/>
              <w:rPr>
                <w:rFonts w:ascii="等线" w:eastAsia="等线" w:hAnsi="等线"/>
              </w:rPr>
            </w:pPr>
            <w:r>
              <w:rPr>
                <w:rFonts w:ascii="等线" w:eastAsia="等线" w:hAnsi="等线"/>
              </w:rPr>
              <w:t xml:space="preserve">4.提交批次残留物检测证明。 </w:t>
            </w:r>
          </w:p>
        </w:tc>
      </w:tr>
      <w:tr w:rsidR="00E8367F" w14:paraId="7CB68516" w14:textId="77777777" w:rsidTr="008C3D49">
        <w:trPr>
          <w:trHeight w:val="6162"/>
        </w:trPr>
        <w:tc>
          <w:tcPr>
            <w:tcW w:w="478" w:type="dxa"/>
            <w:tcBorders>
              <w:top w:val="single" w:sz="4" w:space="0" w:color="000000"/>
              <w:left w:val="single" w:sz="4" w:space="0" w:color="000000"/>
              <w:bottom w:val="single" w:sz="4" w:space="0" w:color="000000"/>
              <w:right w:val="single" w:sz="4" w:space="0" w:color="000000"/>
            </w:tcBorders>
            <w:vAlign w:val="center"/>
          </w:tcPr>
          <w:p w14:paraId="58F2DB81" w14:textId="77777777" w:rsidR="00E8367F" w:rsidRDefault="00E8367F" w:rsidP="008C3D49">
            <w:pPr>
              <w:spacing w:line="259" w:lineRule="auto"/>
              <w:ind w:left="77"/>
              <w:rPr>
                <w:rFonts w:ascii="等线" w:eastAsia="等线" w:hAnsi="等线"/>
              </w:rPr>
            </w:pPr>
            <w:r>
              <w:rPr>
                <w:rFonts w:ascii="等线" w:eastAsia="等线" w:hAnsi="等线" w:hint="eastAsia"/>
              </w:rPr>
              <w:lastRenderedPageBreak/>
              <w:t>3</w:t>
            </w:r>
          </w:p>
        </w:tc>
        <w:tc>
          <w:tcPr>
            <w:tcW w:w="739" w:type="dxa"/>
            <w:tcBorders>
              <w:top w:val="single" w:sz="4" w:space="0" w:color="000000"/>
              <w:left w:val="single" w:sz="4" w:space="0" w:color="000000"/>
              <w:bottom w:val="single" w:sz="4" w:space="0" w:color="000000"/>
              <w:right w:val="single" w:sz="4" w:space="0" w:color="000000"/>
            </w:tcBorders>
            <w:vAlign w:val="center"/>
          </w:tcPr>
          <w:p w14:paraId="77DBC26C" w14:textId="77777777" w:rsidR="00E8367F" w:rsidRDefault="00E8367F" w:rsidP="008C3D49">
            <w:pPr>
              <w:spacing w:line="308" w:lineRule="auto"/>
              <w:ind w:right="50" w:firstLine="9"/>
              <w:rPr>
                <w:rFonts w:ascii="等线" w:eastAsia="等线" w:hAnsi="等线"/>
              </w:rPr>
            </w:pPr>
            <w:r>
              <w:rPr>
                <w:rFonts w:ascii="等线" w:eastAsia="等线" w:hAnsi="等线"/>
              </w:rPr>
              <w:t>干货、调味</w:t>
            </w:r>
          </w:p>
          <w:p w14:paraId="44BE9761" w14:textId="77777777" w:rsidR="00E8367F" w:rsidRDefault="00E8367F" w:rsidP="008C3D49">
            <w:pPr>
              <w:spacing w:line="259" w:lineRule="auto"/>
              <w:ind w:left="53"/>
              <w:rPr>
                <w:rFonts w:ascii="等线" w:eastAsia="等线" w:hAnsi="等线"/>
              </w:rPr>
            </w:pPr>
            <w:r>
              <w:rPr>
                <w:rFonts w:ascii="等线" w:eastAsia="等线" w:hAnsi="等线"/>
              </w:rPr>
              <w:t xml:space="preserve">品类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5EC23EAD" w14:textId="77777777" w:rsidR="00E8367F" w:rsidRDefault="00E8367F" w:rsidP="008C3D49">
            <w:pPr>
              <w:spacing w:line="259" w:lineRule="auto"/>
              <w:ind w:right="50"/>
              <w:rPr>
                <w:rFonts w:ascii="等线" w:eastAsia="等线" w:hAnsi="等线"/>
              </w:rPr>
            </w:pPr>
            <w:r>
              <w:rPr>
                <w:rFonts w:ascii="等线" w:eastAsia="等线" w:hAnsi="等线"/>
              </w:rPr>
              <w:t xml:space="preserve">干货、调味品 </w:t>
            </w:r>
          </w:p>
        </w:tc>
        <w:tc>
          <w:tcPr>
            <w:tcW w:w="7901" w:type="dxa"/>
            <w:tcBorders>
              <w:top w:val="single" w:sz="4" w:space="0" w:color="000000"/>
              <w:left w:val="single" w:sz="4" w:space="0" w:color="000000"/>
              <w:bottom w:val="single" w:sz="4" w:space="0" w:color="000000"/>
              <w:right w:val="single" w:sz="4" w:space="0" w:color="000000"/>
            </w:tcBorders>
          </w:tcPr>
          <w:p w14:paraId="5CEB55E7" w14:textId="77777777" w:rsidR="00E8367F" w:rsidRDefault="00E8367F" w:rsidP="008C3D49">
            <w:pPr>
              <w:spacing w:line="308" w:lineRule="auto"/>
              <w:rPr>
                <w:rFonts w:ascii="等线" w:eastAsia="等线" w:hAnsi="等线"/>
              </w:rPr>
            </w:pPr>
            <w:r>
              <w:rPr>
                <w:rFonts w:ascii="等线" w:eastAsia="等线" w:hAnsi="等线"/>
              </w:rPr>
              <w:t xml:space="preserve">1.产品符合国家及行业相关标准，有“QS”标志，标明加工厂名称、品名、生产日期、保质期或保存期，供货时的剩余保质期不少于二分之一，产品标准号等内容； </w:t>
            </w:r>
          </w:p>
          <w:p w14:paraId="4B4B5DB4" w14:textId="77777777" w:rsidR="00E8367F" w:rsidRDefault="00E8367F" w:rsidP="008C3D49">
            <w:pPr>
              <w:spacing w:line="308" w:lineRule="auto"/>
              <w:rPr>
                <w:rFonts w:ascii="等线" w:eastAsia="等线" w:hAnsi="等线"/>
              </w:rPr>
            </w:pPr>
            <w:r>
              <w:rPr>
                <w:rFonts w:ascii="等线" w:eastAsia="等线" w:hAnsi="等线"/>
              </w:rPr>
              <w:t xml:space="preserve">2.酱油：颜色比较红、亮，有光泽、透明，把这酱油倒在瓶子里后，摇一下，产生的泡沫非常细腻，保持持久，挂碗现象非常好，有一种发黏的感觉； </w:t>
            </w:r>
          </w:p>
          <w:p w14:paraId="2556939D" w14:textId="77777777" w:rsidR="00E8367F" w:rsidRDefault="00E8367F" w:rsidP="008C3D49">
            <w:pPr>
              <w:spacing w:line="308" w:lineRule="auto"/>
              <w:rPr>
                <w:rFonts w:ascii="等线" w:eastAsia="等线" w:hAnsi="等线"/>
              </w:rPr>
            </w:pPr>
            <w:r>
              <w:rPr>
                <w:rFonts w:ascii="等线" w:eastAsia="等线" w:hAnsi="等线"/>
              </w:rPr>
              <w:t xml:space="preserve">3.醋：具有正常食醋的色泽、气味和滋味，不涩，无其他不良气味与异味，无浮物，不浑浊，无沉淀，无异物，无醋鳗、醋虱； </w:t>
            </w:r>
          </w:p>
          <w:p w14:paraId="0569C3FB" w14:textId="77777777" w:rsidR="00E8367F" w:rsidRDefault="00E8367F" w:rsidP="008C3D49">
            <w:pPr>
              <w:spacing w:line="308" w:lineRule="auto"/>
              <w:rPr>
                <w:rFonts w:ascii="等线" w:eastAsia="等线" w:hAnsi="等线"/>
              </w:rPr>
            </w:pPr>
            <w:r>
              <w:rPr>
                <w:rFonts w:ascii="等线" w:eastAsia="等线" w:hAnsi="等线"/>
              </w:rPr>
              <w:t xml:space="preserve">4.味精、鸡精等：结晶或粉末，具有特殊的鲜味，无异味，无肉眼可见杂质，无返卤吸潮现象； </w:t>
            </w:r>
          </w:p>
          <w:p w14:paraId="459034C6" w14:textId="77777777" w:rsidR="00E8367F" w:rsidRDefault="00E8367F" w:rsidP="008C3D49">
            <w:pPr>
              <w:spacing w:line="308" w:lineRule="auto"/>
              <w:rPr>
                <w:rFonts w:ascii="等线" w:eastAsia="等线" w:hAnsi="等线"/>
              </w:rPr>
            </w:pPr>
            <w:r>
              <w:rPr>
                <w:rFonts w:ascii="等线" w:eastAsia="等线" w:hAnsi="等线"/>
              </w:rPr>
              <w:t xml:space="preserve">5.食盐：结晶整齐一致，坚硬光滑，呈透明或半透明，不结块，无反卤吸潮现象，无杂质，沾取少许尝试具有纯正的咸味； </w:t>
            </w:r>
          </w:p>
          <w:p w14:paraId="4845596F" w14:textId="77777777" w:rsidR="00E8367F" w:rsidRDefault="00E8367F" w:rsidP="008C3D49">
            <w:pPr>
              <w:spacing w:after="1" w:line="308" w:lineRule="auto"/>
              <w:rPr>
                <w:rFonts w:ascii="等线" w:eastAsia="等线" w:hAnsi="等线"/>
              </w:rPr>
            </w:pPr>
            <w:r>
              <w:rPr>
                <w:rFonts w:ascii="等线" w:eastAsia="等线" w:hAnsi="等线"/>
              </w:rPr>
              <w:t xml:space="preserve">6.食糖：色泽洁白明亮，有光泽，具有白糖的正常气味，无酸味、酒味或其他外来气味。（绵白糖：颗粒细小而均匀，质地绵软、潮润）； </w:t>
            </w:r>
          </w:p>
          <w:p w14:paraId="2784D86F" w14:textId="77777777" w:rsidR="00E8367F" w:rsidRDefault="00E8367F" w:rsidP="008C3D49">
            <w:pPr>
              <w:spacing w:line="308" w:lineRule="auto"/>
              <w:rPr>
                <w:rFonts w:ascii="等线" w:eastAsia="等线" w:hAnsi="等线"/>
              </w:rPr>
            </w:pPr>
            <w:r>
              <w:rPr>
                <w:rFonts w:ascii="等线" w:eastAsia="等线" w:hAnsi="等线"/>
              </w:rPr>
              <w:t xml:space="preserve">7.调料粉（黑胡椒粉、椒盐粉、八角、八角粉、孜然粉等）：呈干燥状，具有该种香料植物所特有的色、香、味，没有不纯正的气味和味道，无发霉味或其他异味； </w:t>
            </w:r>
          </w:p>
          <w:p w14:paraId="2E6FDD63" w14:textId="77777777" w:rsidR="00E8367F" w:rsidRDefault="00E8367F" w:rsidP="008C3D49">
            <w:pPr>
              <w:spacing w:after="53" w:line="259" w:lineRule="auto"/>
              <w:rPr>
                <w:rFonts w:ascii="等线" w:eastAsia="等线" w:hAnsi="等线"/>
              </w:rPr>
            </w:pPr>
            <w:r>
              <w:rPr>
                <w:rFonts w:ascii="等线" w:eastAsia="等线" w:hAnsi="等线"/>
              </w:rPr>
              <w:t>8.其他要求：具有固有色泽和香味，无污染、色泽、气味、口味正常，无异味或霉味</w:t>
            </w:r>
          </w:p>
          <w:p w14:paraId="148CE83F" w14:textId="77777777" w:rsidR="00E8367F" w:rsidRDefault="00E8367F" w:rsidP="008C3D49">
            <w:pPr>
              <w:spacing w:line="259" w:lineRule="auto"/>
              <w:rPr>
                <w:rFonts w:ascii="等线" w:eastAsia="等线" w:hAnsi="等线"/>
              </w:rPr>
            </w:pPr>
            <w:r>
              <w:rPr>
                <w:rFonts w:ascii="等线" w:eastAsia="等线" w:hAnsi="等线"/>
              </w:rPr>
              <w:t xml:space="preserve">（霉变），无杂质异物等。 </w:t>
            </w:r>
          </w:p>
        </w:tc>
      </w:tr>
      <w:tr w:rsidR="00E8367F" w14:paraId="2EA89BAF" w14:textId="77777777" w:rsidTr="008C3D49">
        <w:trPr>
          <w:trHeight w:val="1666"/>
        </w:trPr>
        <w:tc>
          <w:tcPr>
            <w:tcW w:w="478" w:type="dxa"/>
            <w:tcBorders>
              <w:top w:val="single" w:sz="4" w:space="0" w:color="000000"/>
              <w:left w:val="single" w:sz="4" w:space="0" w:color="000000"/>
              <w:bottom w:val="single" w:sz="4" w:space="0" w:color="000000"/>
              <w:right w:val="single" w:sz="4" w:space="0" w:color="000000"/>
            </w:tcBorders>
            <w:vAlign w:val="center"/>
          </w:tcPr>
          <w:p w14:paraId="011C92C9" w14:textId="77777777" w:rsidR="00E8367F" w:rsidRDefault="00E8367F" w:rsidP="008C3D49">
            <w:pPr>
              <w:spacing w:line="259" w:lineRule="auto"/>
              <w:ind w:left="77"/>
              <w:rPr>
                <w:rFonts w:ascii="等线" w:eastAsia="等线" w:hAnsi="等线"/>
              </w:rPr>
            </w:pPr>
            <w:r>
              <w:rPr>
                <w:rFonts w:ascii="等线" w:eastAsia="等线" w:hAnsi="等线"/>
              </w:rPr>
              <w:t xml:space="preserve">4 </w:t>
            </w:r>
          </w:p>
        </w:tc>
        <w:tc>
          <w:tcPr>
            <w:tcW w:w="739" w:type="dxa"/>
            <w:tcBorders>
              <w:top w:val="single" w:sz="4" w:space="0" w:color="000000"/>
              <w:left w:val="single" w:sz="4" w:space="0" w:color="000000"/>
              <w:bottom w:val="single" w:sz="4" w:space="0" w:color="000000"/>
              <w:right w:val="single" w:sz="4" w:space="0" w:color="000000"/>
            </w:tcBorders>
            <w:vAlign w:val="center"/>
          </w:tcPr>
          <w:p w14:paraId="4037CAD0"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禽蛋类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376C6455" w14:textId="77777777" w:rsidR="00E8367F" w:rsidRDefault="00E8367F" w:rsidP="008C3D49">
            <w:pPr>
              <w:spacing w:line="259" w:lineRule="auto"/>
              <w:ind w:left="53"/>
              <w:rPr>
                <w:rFonts w:ascii="等线" w:eastAsia="等线" w:hAnsi="等线"/>
              </w:rPr>
            </w:pPr>
            <w:r>
              <w:rPr>
                <w:rFonts w:ascii="等线" w:eastAsia="等线" w:hAnsi="等线"/>
              </w:rPr>
              <w:t xml:space="preserve">禽蛋 </w:t>
            </w:r>
          </w:p>
        </w:tc>
        <w:tc>
          <w:tcPr>
            <w:tcW w:w="7901" w:type="dxa"/>
            <w:tcBorders>
              <w:top w:val="single" w:sz="4" w:space="0" w:color="000000"/>
              <w:left w:val="single" w:sz="4" w:space="0" w:color="000000"/>
              <w:bottom w:val="single" w:sz="4" w:space="0" w:color="000000"/>
              <w:right w:val="single" w:sz="4" w:space="0" w:color="000000"/>
            </w:tcBorders>
          </w:tcPr>
          <w:p w14:paraId="5451DCDB" w14:textId="77777777" w:rsidR="00E8367F" w:rsidRDefault="00E8367F" w:rsidP="008C3D49">
            <w:pPr>
              <w:spacing w:after="53" w:line="259" w:lineRule="auto"/>
              <w:rPr>
                <w:rFonts w:ascii="等线" w:eastAsia="等线" w:hAnsi="等线"/>
              </w:rPr>
            </w:pPr>
            <w:r>
              <w:rPr>
                <w:rFonts w:ascii="等线" w:eastAsia="等线" w:hAnsi="等线"/>
              </w:rPr>
              <w:t xml:space="preserve">1.符合鲜蛋卫生标准国家标准GB2748-2003； </w:t>
            </w:r>
          </w:p>
          <w:p w14:paraId="63929E70" w14:textId="77777777" w:rsidR="00E8367F" w:rsidRDefault="00E8367F" w:rsidP="008C3D49">
            <w:pPr>
              <w:spacing w:line="308" w:lineRule="auto"/>
              <w:rPr>
                <w:rFonts w:ascii="等线" w:eastAsia="等线" w:hAnsi="等线"/>
              </w:rPr>
            </w:pPr>
            <w:r>
              <w:rPr>
                <w:rFonts w:ascii="等线" w:eastAsia="等线" w:hAnsi="等线"/>
              </w:rPr>
              <w:t xml:space="preserve">2.蛋壳清洁完整，色泽鲜明，大小均匀、无破损、裂纹，无霉斑，灯光透视时，整个蛋呈桔黄色至橙红色，蛋黄不见或略见阴影，没有霉味、酸味，臭味等不良气味，打开后蛋黄凸起、完整、有韧性，蛋白澄清、透明、稀稠分明，无异味； </w:t>
            </w:r>
          </w:p>
          <w:p w14:paraId="0AD52993" w14:textId="77777777" w:rsidR="00E8367F" w:rsidRDefault="00E8367F" w:rsidP="008C3D49">
            <w:pPr>
              <w:spacing w:line="259" w:lineRule="auto"/>
              <w:rPr>
                <w:rFonts w:ascii="等线" w:eastAsia="等线" w:hAnsi="等线"/>
              </w:rPr>
            </w:pPr>
            <w:r>
              <w:rPr>
                <w:rFonts w:ascii="等线" w:eastAsia="等线" w:hAnsi="等线"/>
              </w:rPr>
              <w:t xml:space="preserve">3.所供每批次禽蛋必须有《动物检疫合格证明》，现场查验。 </w:t>
            </w:r>
          </w:p>
        </w:tc>
      </w:tr>
      <w:tr w:rsidR="00E8367F" w14:paraId="0710772C" w14:textId="77777777" w:rsidTr="008C3D49">
        <w:trPr>
          <w:trHeight w:val="3651"/>
        </w:trPr>
        <w:tc>
          <w:tcPr>
            <w:tcW w:w="478" w:type="dxa"/>
            <w:tcBorders>
              <w:top w:val="single" w:sz="4" w:space="0" w:color="000000"/>
              <w:left w:val="single" w:sz="4" w:space="0" w:color="000000"/>
              <w:bottom w:val="single" w:sz="4" w:space="0" w:color="000000"/>
              <w:right w:val="single" w:sz="4" w:space="0" w:color="000000"/>
            </w:tcBorders>
            <w:vAlign w:val="center"/>
          </w:tcPr>
          <w:p w14:paraId="156953A8" w14:textId="77777777" w:rsidR="00E8367F" w:rsidRDefault="00E8367F" w:rsidP="008C3D49">
            <w:pPr>
              <w:spacing w:line="259" w:lineRule="auto"/>
              <w:ind w:left="77"/>
              <w:rPr>
                <w:rFonts w:ascii="等线" w:eastAsia="等线" w:hAnsi="等线"/>
              </w:rPr>
            </w:pPr>
            <w:r>
              <w:rPr>
                <w:rFonts w:ascii="等线" w:eastAsia="等线" w:hAnsi="等线" w:hint="eastAsia"/>
              </w:rPr>
              <w:t>5</w:t>
            </w:r>
          </w:p>
        </w:tc>
        <w:tc>
          <w:tcPr>
            <w:tcW w:w="739" w:type="dxa"/>
            <w:tcBorders>
              <w:top w:val="single" w:sz="4" w:space="0" w:color="000000"/>
              <w:left w:val="single" w:sz="4" w:space="0" w:color="000000"/>
              <w:bottom w:val="single" w:sz="4" w:space="0" w:color="000000"/>
              <w:right w:val="single" w:sz="4" w:space="0" w:color="000000"/>
            </w:tcBorders>
            <w:vAlign w:val="center"/>
          </w:tcPr>
          <w:p w14:paraId="04BB07A9" w14:textId="77777777" w:rsidR="00E8367F" w:rsidRDefault="00E8367F" w:rsidP="008C3D49">
            <w:pPr>
              <w:spacing w:after="53" w:line="259" w:lineRule="auto"/>
              <w:ind w:left="53"/>
              <w:rPr>
                <w:rFonts w:ascii="等线" w:eastAsia="等线" w:hAnsi="等线"/>
              </w:rPr>
            </w:pPr>
            <w:r>
              <w:rPr>
                <w:rFonts w:ascii="等线" w:eastAsia="等线" w:hAnsi="等线"/>
              </w:rPr>
              <w:t>鲜家</w:t>
            </w:r>
          </w:p>
          <w:p w14:paraId="162197A5" w14:textId="77777777" w:rsidR="00E8367F" w:rsidRDefault="00E8367F" w:rsidP="008C3D49">
            <w:pPr>
              <w:spacing w:line="259" w:lineRule="auto"/>
              <w:ind w:left="53"/>
              <w:rPr>
                <w:rFonts w:ascii="等线" w:eastAsia="等线" w:hAnsi="等线"/>
              </w:rPr>
            </w:pPr>
            <w:r>
              <w:rPr>
                <w:rFonts w:ascii="等线" w:eastAsia="等线" w:hAnsi="等线"/>
              </w:rPr>
              <w:t xml:space="preserve">禽类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21C33FBA" w14:textId="77777777" w:rsidR="00E8367F" w:rsidRDefault="00E8367F" w:rsidP="008C3D49">
            <w:pPr>
              <w:spacing w:after="53" w:line="259" w:lineRule="auto"/>
              <w:ind w:left="53"/>
              <w:rPr>
                <w:rFonts w:ascii="等线" w:eastAsia="等线" w:hAnsi="等线"/>
              </w:rPr>
            </w:pPr>
            <w:r>
              <w:rPr>
                <w:rFonts w:ascii="等线" w:eastAsia="等线" w:hAnsi="等线"/>
              </w:rPr>
              <w:t>鲜家</w:t>
            </w:r>
          </w:p>
          <w:p w14:paraId="5A70918B" w14:textId="77777777" w:rsidR="00E8367F" w:rsidRDefault="00E8367F" w:rsidP="008C3D49">
            <w:pPr>
              <w:spacing w:line="259" w:lineRule="auto"/>
              <w:ind w:left="53"/>
              <w:rPr>
                <w:rFonts w:ascii="等线" w:eastAsia="等线" w:hAnsi="等线"/>
              </w:rPr>
            </w:pPr>
            <w:r>
              <w:rPr>
                <w:rFonts w:ascii="等线" w:eastAsia="等线" w:hAnsi="等线"/>
              </w:rPr>
              <w:t xml:space="preserve">禽肉 </w:t>
            </w:r>
          </w:p>
        </w:tc>
        <w:tc>
          <w:tcPr>
            <w:tcW w:w="7901" w:type="dxa"/>
            <w:tcBorders>
              <w:top w:val="single" w:sz="4" w:space="0" w:color="000000"/>
              <w:left w:val="single" w:sz="4" w:space="0" w:color="000000"/>
              <w:bottom w:val="single" w:sz="4" w:space="0" w:color="000000"/>
              <w:right w:val="single" w:sz="4" w:space="0" w:color="000000"/>
            </w:tcBorders>
          </w:tcPr>
          <w:p w14:paraId="2B8C6C92" w14:textId="77777777" w:rsidR="00E8367F" w:rsidRDefault="00E8367F" w:rsidP="008C3D49">
            <w:pPr>
              <w:spacing w:after="53" w:line="259" w:lineRule="auto"/>
              <w:rPr>
                <w:rFonts w:ascii="等线" w:eastAsia="等线" w:hAnsi="等线"/>
              </w:rPr>
            </w:pPr>
            <w:r>
              <w:rPr>
                <w:rFonts w:ascii="等线" w:eastAsia="等线" w:hAnsi="等线"/>
              </w:rPr>
              <w:t xml:space="preserve">1.产品符合国家及行业相关标准； </w:t>
            </w:r>
          </w:p>
          <w:p w14:paraId="452DE62B" w14:textId="77777777" w:rsidR="00E8367F" w:rsidRDefault="00E8367F" w:rsidP="008C3D49">
            <w:pPr>
              <w:spacing w:line="308" w:lineRule="auto"/>
              <w:rPr>
                <w:rFonts w:ascii="等线" w:eastAsia="等线" w:hAnsi="等线"/>
              </w:rPr>
            </w:pPr>
            <w:r>
              <w:rPr>
                <w:rFonts w:ascii="等线" w:eastAsia="等线" w:hAnsi="等线"/>
              </w:rPr>
              <w:t xml:space="preserve">2.白条鸡：有检疫证明，鸡龄4个月以上，无伤残，宰杀干净，去爪。宰杀时间不超过3小时，单个重量3斤以上； </w:t>
            </w:r>
          </w:p>
          <w:p w14:paraId="0CE3E441" w14:textId="77777777" w:rsidR="00E8367F" w:rsidRDefault="00E8367F" w:rsidP="008C3D49">
            <w:pPr>
              <w:spacing w:line="308" w:lineRule="auto"/>
              <w:rPr>
                <w:rFonts w:ascii="等线" w:eastAsia="等线" w:hAnsi="等线"/>
              </w:rPr>
            </w:pPr>
            <w:r>
              <w:rPr>
                <w:rFonts w:ascii="等线" w:eastAsia="等线" w:hAnsi="等线"/>
              </w:rPr>
              <w:t xml:space="preserve">3.土鸡：有检疫证明，天然放养，谷物喂养，鸡龄6个月以上，项鸡4个月以上，无伤残，宰杀干净、去爪。单个重：项鸡2斤以上，剦鸡3.5斤以上； </w:t>
            </w:r>
          </w:p>
          <w:p w14:paraId="1DB842EB" w14:textId="77777777" w:rsidR="00E8367F" w:rsidRDefault="00E8367F" w:rsidP="008C3D49">
            <w:pPr>
              <w:spacing w:line="308" w:lineRule="auto"/>
              <w:rPr>
                <w:rFonts w:ascii="等线" w:eastAsia="等线" w:hAnsi="等线"/>
              </w:rPr>
            </w:pPr>
            <w:r>
              <w:rPr>
                <w:rFonts w:ascii="等线" w:eastAsia="等线" w:hAnsi="等线"/>
              </w:rPr>
              <w:t xml:space="preserve">4.白条鸭：有检疫证明，无伤残，宰杀干净，去脚，无异味，单个重量4斤以上，宰杀时间不超过3小时； </w:t>
            </w:r>
          </w:p>
          <w:p w14:paraId="40EBF8C7" w14:textId="77777777" w:rsidR="00E8367F" w:rsidRDefault="00E8367F" w:rsidP="008C3D49">
            <w:pPr>
              <w:spacing w:line="308" w:lineRule="auto"/>
              <w:rPr>
                <w:rFonts w:ascii="等线" w:eastAsia="等线" w:hAnsi="等线"/>
              </w:rPr>
            </w:pPr>
            <w:r>
              <w:rPr>
                <w:rFonts w:ascii="等线" w:eastAsia="等线" w:hAnsi="等线"/>
              </w:rPr>
              <w:t xml:space="preserve">5.土鸭：有检疫证明，无伤残，宰杀干净，去脚，无异味，单个重量3斤以上，宰杀时间不超过3小时； </w:t>
            </w:r>
          </w:p>
          <w:p w14:paraId="37B3C81B" w14:textId="77777777" w:rsidR="00E8367F" w:rsidRDefault="00E8367F" w:rsidP="008C3D49">
            <w:pPr>
              <w:spacing w:line="259" w:lineRule="auto"/>
              <w:rPr>
                <w:rFonts w:ascii="等线" w:eastAsia="等线" w:hAnsi="等线"/>
              </w:rPr>
            </w:pPr>
            <w:r>
              <w:rPr>
                <w:rFonts w:ascii="等线" w:eastAsia="等线" w:hAnsi="等线"/>
              </w:rPr>
              <w:t xml:space="preserve">6.西洋鸭：有检疫证明，无伤残，宰杀干净，去脚，无异味，单个重量4斤以上，宰杀时间不超过3小时。 </w:t>
            </w:r>
          </w:p>
        </w:tc>
      </w:tr>
      <w:tr w:rsidR="00E8367F" w14:paraId="72748F1E" w14:textId="77777777" w:rsidTr="008C3D49">
        <w:trPr>
          <w:trHeight w:val="775"/>
        </w:trPr>
        <w:tc>
          <w:tcPr>
            <w:tcW w:w="478" w:type="dxa"/>
            <w:tcBorders>
              <w:top w:val="single" w:sz="4" w:space="0" w:color="000000"/>
              <w:left w:val="single" w:sz="4" w:space="0" w:color="000000"/>
              <w:bottom w:val="single" w:sz="4" w:space="0" w:color="000000"/>
              <w:right w:val="single" w:sz="4" w:space="0" w:color="000000"/>
            </w:tcBorders>
            <w:vAlign w:val="center"/>
          </w:tcPr>
          <w:p w14:paraId="1DB891C7" w14:textId="77777777" w:rsidR="00E8367F" w:rsidRDefault="00E8367F" w:rsidP="008C3D49">
            <w:pPr>
              <w:spacing w:line="259" w:lineRule="auto"/>
              <w:ind w:left="77"/>
              <w:rPr>
                <w:rFonts w:ascii="等线" w:eastAsia="等线" w:hAnsi="等线"/>
              </w:rPr>
            </w:pPr>
            <w:r>
              <w:rPr>
                <w:rFonts w:ascii="等线" w:eastAsia="等线" w:hAnsi="等线" w:hint="eastAsia"/>
              </w:rPr>
              <w:lastRenderedPageBreak/>
              <w:t>6</w:t>
            </w:r>
          </w:p>
        </w:tc>
        <w:tc>
          <w:tcPr>
            <w:tcW w:w="739" w:type="dxa"/>
            <w:tcBorders>
              <w:top w:val="single" w:sz="4" w:space="0" w:color="000000"/>
              <w:left w:val="single" w:sz="4" w:space="0" w:color="000000"/>
              <w:bottom w:val="single" w:sz="4" w:space="0" w:color="000000"/>
              <w:right w:val="single" w:sz="4" w:space="0" w:color="000000"/>
            </w:tcBorders>
            <w:vAlign w:val="center"/>
          </w:tcPr>
          <w:p w14:paraId="4CBD3B03"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奶制品 </w:t>
            </w:r>
          </w:p>
        </w:tc>
        <w:tc>
          <w:tcPr>
            <w:tcW w:w="739" w:type="dxa"/>
            <w:tcBorders>
              <w:top w:val="single" w:sz="4" w:space="0" w:color="000000"/>
              <w:left w:val="single" w:sz="4" w:space="0" w:color="000000"/>
              <w:bottom w:val="single" w:sz="4" w:space="0" w:color="000000"/>
              <w:right w:val="single" w:sz="4" w:space="0" w:color="000000"/>
            </w:tcBorders>
            <w:vAlign w:val="center"/>
          </w:tcPr>
          <w:p w14:paraId="128DB304" w14:textId="77777777" w:rsidR="00E8367F" w:rsidRDefault="00E8367F" w:rsidP="008C3D49">
            <w:pPr>
              <w:spacing w:line="259" w:lineRule="auto"/>
              <w:jc w:val="center"/>
              <w:rPr>
                <w:rFonts w:ascii="等线" w:eastAsia="等线" w:hAnsi="等线"/>
              </w:rPr>
            </w:pPr>
            <w:r>
              <w:rPr>
                <w:rFonts w:ascii="等线" w:eastAsia="等线" w:hAnsi="等线"/>
              </w:rPr>
              <w:t xml:space="preserve">牛奶酸奶 </w:t>
            </w:r>
          </w:p>
        </w:tc>
        <w:tc>
          <w:tcPr>
            <w:tcW w:w="7901" w:type="dxa"/>
            <w:tcBorders>
              <w:top w:val="single" w:sz="4" w:space="0" w:color="000000"/>
              <w:left w:val="single" w:sz="4" w:space="0" w:color="000000"/>
              <w:bottom w:val="single" w:sz="4" w:space="0" w:color="000000"/>
              <w:right w:val="single" w:sz="4" w:space="0" w:color="000000"/>
            </w:tcBorders>
            <w:vAlign w:val="center"/>
          </w:tcPr>
          <w:p w14:paraId="61195A85" w14:textId="77777777" w:rsidR="00E8367F" w:rsidRDefault="00E8367F" w:rsidP="008C3D49">
            <w:pPr>
              <w:spacing w:after="53" w:line="259" w:lineRule="auto"/>
              <w:rPr>
                <w:rFonts w:ascii="等线" w:eastAsia="等线" w:hAnsi="等线"/>
              </w:rPr>
            </w:pPr>
            <w:r>
              <w:rPr>
                <w:rFonts w:ascii="等线" w:eastAsia="等线" w:hAnsi="等线"/>
              </w:rPr>
              <w:t xml:space="preserve">1.产品符合国家及行业相关标准； </w:t>
            </w:r>
          </w:p>
          <w:p w14:paraId="24B297C1" w14:textId="77777777" w:rsidR="00E8367F" w:rsidRDefault="00E8367F" w:rsidP="008C3D49">
            <w:pPr>
              <w:spacing w:line="259" w:lineRule="auto"/>
              <w:rPr>
                <w:rFonts w:ascii="等线" w:eastAsia="等线" w:hAnsi="等线"/>
              </w:rPr>
            </w:pPr>
            <w:r>
              <w:rPr>
                <w:rFonts w:ascii="等线" w:eastAsia="等线" w:hAnsi="等线"/>
              </w:rPr>
              <w:t xml:space="preserve">2.外包装要有明确的生产日期与保质期。 </w:t>
            </w:r>
          </w:p>
        </w:tc>
      </w:tr>
      <w:tr w:rsidR="00E8367F" w14:paraId="72945D0D" w14:textId="77777777" w:rsidTr="008C3D49">
        <w:trPr>
          <w:trHeight w:val="735"/>
        </w:trPr>
        <w:tc>
          <w:tcPr>
            <w:tcW w:w="478" w:type="dxa"/>
            <w:tcBorders>
              <w:top w:val="single" w:sz="4" w:space="0" w:color="000000"/>
              <w:left w:val="single" w:sz="4" w:space="0" w:color="000000"/>
              <w:bottom w:val="single" w:sz="4" w:space="0" w:color="000000"/>
              <w:right w:val="single" w:sz="4" w:space="0" w:color="000000"/>
            </w:tcBorders>
            <w:vAlign w:val="center"/>
          </w:tcPr>
          <w:p w14:paraId="7CA36117" w14:textId="77777777" w:rsidR="00E8367F" w:rsidRDefault="00E8367F" w:rsidP="008C3D49">
            <w:pPr>
              <w:spacing w:line="259" w:lineRule="auto"/>
              <w:ind w:left="77"/>
              <w:rPr>
                <w:rFonts w:ascii="等线" w:eastAsia="等线" w:hAnsi="等线"/>
              </w:rPr>
            </w:pPr>
            <w:r>
              <w:rPr>
                <w:rFonts w:ascii="等线" w:eastAsia="等线" w:hAnsi="等线" w:hint="eastAsia"/>
              </w:rPr>
              <w:t>7</w:t>
            </w:r>
          </w:p>
        </w:tc>
        <w:tc>
          <w:tcPr>
            <w:tcW w:w="739" w:type="dxa"/>
            <w:tcBorders>
              <w:top w:val="single" w:sz="4" w:space="0" w:color="000000"/>
              <w:left w:val="single" w:sz="4" w:space="0" w:color="000000"/>
              <w:bottom w:val="single" w:sz="4" w:space="0" w:color="000000"/>
              <w:right w:val="single" w:sz="4" w:space="0" w:color="000000"/>
            </w:tcBorders>
            <w:vAlign w:val="center"/>
          </w:tcPr>
          <w:p w14:paraId="22D09E7A"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水产类 </w:t>
            </w:r>
          </w:p>
        </w:tc>
        <w:tc>
          <w:tcPr>
            <w:tcW w:w="739" w:type="dxa"/>
            <w:tcBorders>
              <w:top w:val="single" w:sz="4" w:space="0" w:color="000000"/>
              <w:left w:val="single" w:sz="4" w:space="0" w:color="000000"/>
              <w:bottom w:val="single" w:sz="4" w:space="0" w:color="000000"/>
              <w:right w:val="single" w:sz="4" w:space="0" w:color="000000"/>
            </w:tcBorders>
            <w:vAlign w:val="center"/>
          </w:tcPr>
          <w:p w14:paraId="385C702F" w14:textId="77777777" w:rsidR="00E8367F" w:rsidRDefault="00E8367F" w:rsidP="008C3D49">
            <w:pPr>
              <w:spacing w:line="259" w:lineRule="auto"/>
              <w:ind w:right="50"/>
              <w:jc w:val="center"/>
              <w:rPr>
                <w:rFonts w:ascii="等线" w:eastAsia="等线" w:hAnsi="等线"/>
              </w:rPr>
            </w:pPr>
            <w:r>
              <w:rPr>
                <w:rFonts w:ascii="等线" w:eastAsia="等线" w:hAnsi="等线"/>
              </w:rPr>
              <w:t xml:space="preserve">鱼虾类 </w:t>
            </w:r>
          </w:p>
        </w:tc>
        <w:tc>
          <w:tcPr>
            <w:tcW w:w="7901" w:type="dxa"/>
            <w:tcBorders>
              <w:top w:val="single" w:sz="4" w:space="0" w:color="000000"/>
              <w:left w:val="single" w:sz="4" w:space="0" w:color="000000"/>
              <w:bottom w:val="single" w:sz="4" w:space="0" w:color="000000"/>
              <w:right w:val="single" w:sz="4" w:space="0" w:color="000000"/>
            </w:tcBorders>
            <w:vAlign w:val="center"/>
          </w:tcPr>
          <w:p w14:paraId="4D4887F3" w14:textId="77777777" w:rsidR="00E8367F" w:rsidRDefault="00E8367F" w:rsidP="008C3D49">
            <w:pPr>
              <w:spacing w:line="259" w:lineRule="auto"/>
              <w:rPr>
                <w:rFonts w:ascii="等线" w:eastAsia="等线" w:hAnsi="等线"/>
              </w:rPr>
            </w:pPr>
            <w:r>
              <w:rPr>
                <w:rFonts w:ascii="等线" w:eastAsia="等线" w:hAnsi="等线"/>
              </w:rPr>
              <w:t xml:space="preserve">1.鱼标准 游水生猛、对外界刺激敏感、无翻肛、无嘴烂及其它外表损伤。大小均匀； 2.虾标准：游水快、对外界刺激敏感、头尾完整，有一定弯曲度虾眼突起、肉质坚实。 </w:t>
            </w:r>
          </w:p>
        </w:tc>
      </w:tr>
    </w:tbl>
    <w:p w14:paraId="65ADB2BA" w14:textId="67E098C6" w:rsidR="00312EF8" w:rsidRPr="004A4765" w:rsidRDefault="00B43BB5" w:rsidP="00E8367F">
      <w:pPr>
        <w:widowControl/>
        <w:snapToGrid w:val="0"/>
        <w:spacing w:line="560" w:lineRule="exact"/>
        <w:ind w:firstLineChars="200" w:firstLine="640"/>
        <w:jc w:val="left"/>
        <w:rPr>
          <w:rFonts w:ascii="黑体" w:eastAsia="黑体" w:hAnsi="黑体"/>
          <w:sz w:val="32"/>
          <w:szCs w:val="32"/>
        </w:rPr>
      </w:pPr>
      <w:r>
        <w:rPr>
          <w:rFonts w:ascii="黑体" w:eastAsia="黑体" w:hAnsi="黑体" w:cs="微软雅黑" w:hint="eastAsia"/>
          <w:color w:val="000000"/>
          <w:sz w:val="32"/>
          <w:szCs w:val="32"/>
          <w:u w:color="000000"/>
        </w:rPr>
        <w:t>六</w:t>
      </w:r>
      <w:r w:rsidR="006439E5" w:rsidRPr="004A4765">
        <w:rPr>
          <w:rFonts w:ascii="黑体" w:eastAsia="黑体" w:hAnsi="黑体" w:cs="微软雅黑" w:hint="eastAsia"/>
          <w:color w:val="000000"/>
          <w:sz w:val="32"/>
          <w:szCs w:val="32"/>
          <w:u w:color="000000"/>
        </w:rPr>
        <w:t>、</w:t>
      </w:r>
      <w:r w:rsidR="00C7796E" w:rsidRPr="004A4765">
        <w:rPr>
          <w:rFonts w:ascii="黑体" w:eastAsia="黑体" w:hAnsi="黑体" w:hint="eastAsia"/>
          <w:sz w:val="32"/>
          <w:szCs w:val="32"/>
        </w:rPr>
        <w:t>其他要求</w:t>
      </w:r>
    </w:p>
    <w:p w14:paraId="53AE7BD6" w14:textId="1258762B" w:rsidR="00C7796E" w:rsidRPr="00E8367F" w:rsidRDefault="009F22B8" w:rsidP="00E8367F">
      <w:pPr>
        <w:widowControl/>
        <w:snapToGrid w:val="0"/>
        <w:spacing w:line="560" w:lineRule="exact"/>
        <w:ind w:firstLineChars="200" w:firstLine="640"/>
        <w:jc w:val="left"/>
        <w:rPr>
          <w:rFonts w:ascii="楷体_GB2312" w:eastAsia="楷体_GB2312"/>
          <w:sz w:val="32"/>
          <w:szCs w:val="32"/>
        </w:rPr>
      </w:pPr>
      <w:r w:rsidRPr="00E8367F">
        <w:rPr>
          <w:rFonts w:ascii="楷体_GB2312" w:eastAsia="楷体_GB2312" w:hint="eastAsia"/>
          <w:sz w:val="32"/>
          <w:szCs w:val="32"/>
        </w:rPr>
        <w:t>（一）</w:t>
      </w:r>
      <w:r w:rsidR="00C7796E" w:rsidRPr="00E8367F">
        <w:rPr>
          <w:rFonts w:ascii="楷体_GB2312" w:eastAsia="楷体_GB2312" w:hint="eastAsia"/>
          <w:sz w:val="32"/>
          <w:szCs w:val="32"/>
        </w:rPr>
        <w:t>协议供货期及地点</w:t>
      </w:r>
      <w:r w:rsidR="00C7796E" w:rsidRPr="00E8367F">
        <w:rPr>
          <w:rFonts w:ascii="楷体_GB2312" w:eastAsia="楷体_GB2312"/>
          <w:sz w:val="32"/>
          <w:szCs w:val="32"/>
        </w:rPr>
        <w:t xml:space="preserve"> </w:t>
      </w:r>
    </w:p>
    <w:p w14:paraId="67D19AA7" w14:textId="77777777" w:rsidR="00C7796E" w:rsidRPr="00312EF8" w:rsidRDefault="009F22B8" w:rsidP="00E8367F">
      <w:pPr>
        <w:snapToGrid w:val="0"/>
        <w:spacing w:line="560" w:lineRule="exact"/>
        <w:ind w:firstLineChars="200" w:firstLine="640"/>
        <w:rPr>
          <w:rFonts w:ascii="仿宋_GB2312" w:eastAsia="仿宋_GB2312"/>
          <w:sz w:val="32"/>
          <w:szCs w:val="32"/>
        </w:rPr>
      </w:pPr>
      <w:r>
        <w:rPr>
          <w:rFonts w:ascii="仿宋_GB2312" w:eastAsia="仿宋_GB2312"/>
          <w:sz w:val="32"/>
          <w:szCs w:val="32"/>
        </w:rPr>
        <w:t>1.</w:t>
      </w:r>
      <w:r w:rsidR="00C7796E" w:rsidRPr="00312EF8">
        <w:rPr>
          <w:rFonts w:ascii="仿宋_GB2312" w:eastAsia="仿宋_GB2312" w:hint="eastAsia"/>
          <w:sz w:val="32"/>
          <w:szCs w:val="32"/>
        </w:rPr>
        <w:t>协议供货期</w:t>
      </w:r>
      <w:r w:rsidR="00BF6E46">
        <w:rPr>
          <w:rFonts w:ascii="仿宋_GB2312" w:eastAsia="仿宋_GB2312" w:hint="eastAsia"/>
          <w:sz w:val="32"/>
          <w:szCs w:val="32"/>
          <w:u w:val="single"/>
        </w:rPr>
        <w:t>：1年</w:t>
      </w:r>
      <w:r w:rsidR="00C7796E" w:rsidRPr="00312EF8">
        <w:rPr>
          <w:rFonts w:ascii="仿宋_GB2312" w:eastAsia="仿宋_GB2312" w:hint="eastAsia"/>
          <w:sz w:val="32"/>
          <w:szCs w:val="32"/>
        </w:rPr>
        <w:t xml:space="preserve">； </w:t>
      </w:r>
    </w:p>
    <w:p w14:paraId="6F26F7AB" w14:textId="2FFE7E96" w:rsidR="00C7796E" w:rsidRPr="00312EF8" w:rsidRDefault="009F22B8" w:rsidP="00E8367F">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00C7796E" w:rsidRPr="00312EF8">
        <w:rPr>
          <w:rFonts w:ascii="仿宋_GB2312" w:eastAsia="仿宋_GB2312" w:hint="eastAsia"/>
          <w:sz w:val="32"/>
          <w:szCs w:val="32"/>
        </w:rPr>
        <w:t>配送地点：</w:t>
      </w:r>
      <w:r w:rsidR="004F6EDE">
        <w:rPr>
          <w:rFonts w:ascii="仿宋_GB2312" w:eastAsia="仿宋_GB2312" w:hint="eastAsia"/>
          <w:sz w:val="32"/>
          <w:szCs w:val="32"/>
        </w:rPr>
        <w:t>广西壮族</w:t>
      </w:r>
      <w:r w:rsidR="00C7796E" w:rsidRPr="00312EF8">
        <w:rPr>
          <w:rFonts w:ascii="仿宋_GB2312" w:eastAsia="仿宋_GB2312" w:hint="eastAsia"/>
          <w:sz w:val="32"/>
          <w:szCs w:val="32"/>
        </w:rPr>
        <w:t>自治区医学科学信息研究所</w:t>
      </w:r>
      <w:r w:rsidR="00B43BB5">
        <w:rPr>
          <w:rFonts w:ascii="仿宋_GB2312" w:eastAsia="仿宋_GB2312" w:hint="eastAsia"/>
          <w:sz w:val="32"/>
          <w:szCs w:val="32"/>
        </w:rPr>
        <w:t>7</w:t>
      </w:r>
      <w:r w:rsidR="00A42459">
        <w:rPr>
          <w:rFonts w:ascii="仿宋_GB2312" w:eastAsia="仿宋_GB2312" w:hint="eastAsia"/>
          <w:sz w:val="32"/>
          <w:szCs w:val="32"/>
        </w:rPr>
        <w:t>楼食堂（</w:t>
      </w:r>
      <w:r w:rsidR="00B43BB5">
        <w:rPr>
          <w:rFonts w:ascii="仿宋_GB2312" w:eastAsia="仿宋_GB2312" w:hint="eastAsia"/>
          <w:sz w:val="32"/>
          <w:szCs w:val="32"/>
        </w:rPr>
        <w:t>有</w:t>
      </w:r>
      <w:r w:rsidR="00A42459">
        <w:rPr>
          <w:rFonts w:ascii="仿宋_GB2312" w:eastAsia="仿宋_GB2312" w:hint="eastAsia"/>
          <w:sz w:val="32"/>
          <w:szCs w:val="32"/>
        </w:rPr>
        <w:t>电梯）</w:t>
      </w:r>
      <w:r w:rsidR="00C7796E" w:rsidRPr="00312EF8">
        <w:rPr>
          <w:rFonts w:ascii="仿宋_GB2312" w:eastAsia="仿宋_GB2312" w:hint="eastAsia"/>
          <w:sz w:val="32"/>
          <w:szCs w:val="32"/>
        </w:rPr>
        <w:t xml:space="preserve">。 </w:t>
      </w:r>
    </w:p>
    <w:p w14:paraId="44F856C1" w14:textId="7D481A67" w:rsidR="00C7796E" w:rsidRPr="00E8367F" w:rsidRDefault="009F22B8"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（二）</w:t>
      </w:r>
      <w:r w:rsidR="00C7796E" w:rsidRPr="00E8367F">
        <w:rPr>
          <w:rFonts w:ascii="楷体_GB2312" w:eastAsia="楷体_GB2312" w:hint="eastAsia"/>
          <w:sz w:val="32"/>
          <w:szCs w:val="32"/>
        </w:rPr>
        <w:t>投标人于投标文件中必须</w:t>
      </w:r>
      <w:r w:rsidR="00C7796E" w:rsidRPr="00E8367F">
        <w:rPr>
          <w:rFonts w:ascii="楷体_GB2312" w:eastAsia="楷体_GB2312" w:hint="eastAsia"/>
          <w:color w:val="000000"/>
          <w:sz w:val="32"/>
          <w:szCs w:val="32"/>
        </w:rPr>
        <w:t>提供《食品协议供货承诺书》，否</w:t>
      </w:r>
      <w:r w:rsidR="00C7796E" w:rsidRPr="00E8367F">
        <w:rPr>
          <w:rFonts w:ascii="楷体_GB2312" w:eastAsia="楷体_GB2312" w:hint="eastAsia"/>
          <w:sz w:val="32"/>
          <w:szCs w:val="32"/>
        </w:rPr>
        <w:t>则投标无效。</w:t>
      </w:r>
      <w:r w:rsidR="00FD15AD">
        <w:rPr>
          <w:rFonts w:ascii="楷体_GB2312" w:eastAsia="楷体_GB2312" w:hint="eastAsia"/>
          <w:sz w:val="32"/>
          <w:szCs w:val="32"/>
        </w:rPr>
        <w:t>（承诺书模板请联系项目联系人获取）</w:t>
      </w:r>
    </w:p>
    <w:p w14:paraId="0624F8DE" w14:textId="77777777" w:rsidR="00827996" w:rsidRPr="00E8367F" w:rsidRDefault="00827996" w:rsidP="00E8367F">
      <w:pPr>
        <w:snapToGrid w:val="0"/>
        <w:spacing w:line="560" w:lineRule="exact"/>
        <w:ind w:firstLineChars="200" w:firstLine="640"/>
        <w:rPr>
          <w:rFonts w:ascii="楷体_GB2312" w:eastAsia="楷体_GB2312"/>
          <w:sz w:val="32"/>
          <w:szCs w:val="32"/>
        </w:rPr>
      </w:pPr>
      <w:r w:rsidRPr="00E8367F">
        <w:rPr>
          <w:rFonts w:ascii="楷体_GB2312" w:eastAsia="楷体_GB2312" w:hint="eastAsia"/>
          <w:sz w:val="32"/>
          <w:szCs w:val="32"/>
        </w:rPr>
        <w:t>（三）拟投入人员需提供健康证。</w:t>
      </w:r>
    </w:p>
    <w:p w14:paraId="536C0C74" w14:textId="77777777" w:rsidR="00C7796E" w:rsidRPr="00827996" w:rsidRDefault="00C7796E" w:rsidP="00E8367F">
      <w:pPr>
        <w:snapToGrid w:val="0"/>
        <w:spacing w:line="560" w:lineRule="exact"/>
        <w:ind w:left="11" w:right="131" w:firstLineChars="200" w:firstLine="640"/>
        <w:rPr>
          <w:rFonts w:ascii="仿宋_GB2312" w:eastAsia="仿宋_GB2312"/>
          <w:sz w:val="32"/>
          <w:szCs w:val="32"/>
        </w:rPr>
      </w:pPr>
    </w:p>
    <w:p w14:paraId="732693A2" w14:textId="77777777" w:rsidR="00C7796E" w:rsidRDefault="00C7796E" w:rsidP="00E8367F">
      <w:pPr>
        <w:snapToGrid w:val="0"/>
        <w:spacing w:line="560" w:lineRule="exact"/>
        <w:ind w:left="425"/>
      </w:pPr>
    </w:p>
    <w:sectPr w:rsidR="00C7796E" w:rsidSect="004C067F">
      <w:pgSz w:w="11906" w:h="16838"/>
      <w:pgMar w:top="1701" w:right="1418"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CB6C2" w14:textId="77777777" w:rsidR="004C067F" w:rsidRDefault="004C067F" w:rsidP="0027750A">
      <w:r>
        <w:separator/>
      </w:r>
    </w:p>
  </w:endnote>
  <w:endnote w:type="continuationSeparator" w:id="0">
    <w:p w14:paraId="19BEF437" w14:textId="77777777" w:rsidR="004C067F" w:rsidRDefault="004C067F" w:rsidP="00277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6B288" w14:textId="77777777" w:rsidR="004C067F" w:rsidRDefault="004C067F" w:rsidP="0027750A">
      <w:r>
        <w:separator/>
      </w:r>
    </w:p>
  </w:footnote>
  <w:footnote w:type="continuationSeparator" w:id="0">
    <w:p w14:paraId="6584EDDE" w14:textId="77777777" w:rsidR="004C067F" w:rsidRDefault="004C067F" w:rsidP="00277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15F48"/>
    <w:multiLevelType w:val="multilevel"/>
    <w:tmpl w:val="10715F48"/>
    <w:lvl w:ilvl="0">
      <w:start w:val="1"/>
      <w:numFmt w:val="decimal"/>
      <w:lvlText w:val="（%1）"/>
      <w:lvlJc w:val="left"/>
      <w:pPr>
        <w:ind w:left="215"/>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44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16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3">
      <w:start w:val="1"/>
      <w:numFmt w:val="decimal"/>
      <w:lvlText w:val="%4"/>
      <w:lvlJc w:val="left"/>
      <w:pPr>
        <w:ind w:left="288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60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32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6">
      <w:start w:val="1"/>
      <w:numFmt w:val="decimal"/>
      <w:lvlText w:val="%7"/>
      <w:lvlJc w:val="left"/>
      <w:pPr>
        <w:ind w:left="504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76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488"/>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abstractNum>
  <w:abstractNum w:abstractNumId="1" w15:restartNumberingAfterBreak="0">
    <w:nsid w:val="28824848"/>
    <w:multiLevelType w:val="multilevel"/>
    <w:tmpl w:val="28824848"/>
    <w:lvl w:ilvl="0">
      <w:start w:val="2"/>
      <w:numFmt w:val="ideographDigital"/>
      <w:lvlText w:val="%1、"/>
      <w:lvlJc w:val="left"/>
      <w:pPr>
        <w:ind w:left="1129" w:hanging="42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 w15:restartNumberingAfterBreak="0">
    <w:nsid w:val="549354B4"/>
    <w:multiLevelType w:val="multilevel"/>
    <w:tmpl w:val="549354B4"/>
    <w:lvl w:ilvl="0">
      <w:start w:val="6"/>
      <w:numFmt w:val="ideographDigital"/>
      <w:lvlText w:val="%1、"/>
      <w:lvlJc w:val="left"/>
      <w:pPr>
        <w:ind w:left="849"/>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1">
      <w:start w:val="1"/>
      <w:numFmt w:val="lowerLetter"/>
      <w:lvlText w:val="%2"/>
      <w:lvlJc w:val="left"/>
      <w:pPr>
        <w:ind w:left="129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2">
      <w:start w:val="1"/>
      <w:numFmt w:val="lowerRoman"/>
      <w:lvlText w:val="%3"/>
      <w:lvlJc w:val="left"/>
      <w:pPr>
        <w:ind w:left="201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3">
      <w:start w:val="1"/>
      <w:numFmt w:val="decimal"/>
      <w:lvlText w:val="%4"/>
      <w:lvlJc w:val="left"/>
      <w:pPr>
        <w:ind w:left="273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345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5">
      <w:start w:val="1"/>
      <w:numFmt w:val="lowerRoman"/>
      <w:lvlText w:val="%6"/>
      <w:lvlJc w:val="left"/>
      <w:pPr>
        <w:ind w:left="417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6">
      <w:start w:val="1"/>
      <w:numFmt w:val="decimal"/>
      <w:lvlText w:val="%7"/>
      <w:lvlJc w:val="left"/>
      <w:pPr>
        <w:ind w:left="489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61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lvl w:ilvl="8">
      <w:start w:val="1"/>
      <w:numFmt w:val="lowerRoman"/>
      <w:lvlText w:val="%9"/>
      <w:lvlJc w:val="left"/>
      <w:pPr>
        <w:ind w:left="6333"/>
      </w:pPr>
      <w:rPr>
        <w:rFonts w:ascii="微软雅黑" w:eastAsia="微软雅黑" w:hAnsi="微软雅黑" w:cs="微软雅黑"/>
        <w:b w:val="0"/>
        <w:i w:val="0"/>
        <w:strike w:val="0"/>
        <w:dstrike w:val="0"/>
        <w:color w:val="000000"/>
        <w:sz w:val="21"/>
        <w:szCs w:val="21"/>
        <w:u w:val="none" w:color="000000"/>
        <w:shd w:val="clear" w:color="auto" w:fill="auto"/>
        <w:vertAlign w:val="baseline"/>
      </w:rPr>
    </w:lvl>
  </w:abstractNum>
  <w:abstractNum w:abstractNumId="3" w15:restartNumberingAfterBreak="0">
    <w:nsid w:val="728C4721"/>
    <w:multiLevelType w:val="hybridMultilevel"/>
    <w:tmpl w:val="A0265F22"/>
    <w:lvl w:ilvl="0" w:tplc="846CA146">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79843376">
    <w:abstractNumId w:val="1"/>
  </w:num>
  <w:num w:numId="2" w16cid:durableId="6295851">
    <w:abstractNumId w:val="0"/>
  </w:num>
  <w:num w:numId="3" w16cid:durableId="198587109">
    <w:abstractNumId w:val="2"/>
  </w:num>
  <w:num w:numId="4" w16cid:durableId="759831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6E"/>
    <w:rsid w:val="000279C4"/>
    <w:rsid w:val="00041CE1"/>
    <w:rsid w:val="000D3CAE"/>
    <w:rsid w:val="000E554A"/>
    <w:rsid w:val="001254A7"/>
    <w:rsid w:val="00174E85"/>
    <w:rsid w:val="00176EFA"/>
    <w:rsid w:val="00185842"/>
    <w:rsid w:val="00187ACC"/>
    <w:rsid w:val="0025647F"/>
    <w:rsid w:val="0027750A"/>
    <w:rsid w:val="00280042"/>
    <w:rsid w:val="002A4DCC"/>
    <w:rsid w:val="00312EF8"/>
    <w:rsid w:val="0034109D"/>
    <w:rsid w:val="00353877"/>
    <w:rsid w:val="00366590"/>
    <w:rsid w:val="003A2572"/>
    <w:rsid w:val="003B4A2A"/>
    <w:rsid w:val="003E0DA2"/>
    <w:rsid w:val="003F658A"/>
    <w:rsid w:val="00433A96"/>
    <w:rsid w:val="00451F0B"/>
    <w:rsid w:val="00480082"/>
    <w:rsid w:val="00494835"/>
    <w:rsid w:val="004A4765"/>
    <w:rsid w:val="004C067F"/>
    <w:rsid w:val="004E4845"/>
    <w:rsid w:val="004F6EDE"/>
    <w:rsid w:val="005348C6"/>
    <w:rsid w:val="005434A5"/>
    <w:rsid w:val="00574BF7"/>
    <w:rsid w:val="005C5BDF"/>
    <w:rsid w:val="00623401"/>
    <w:rsid w:val="006439E5"/>
    <w:rsid w:val="00667428"/>
    <w:rsid w:val="006867FF"/>
    <w:rsid w:val="00694C5F"/>
    <w:rsid w:val="006C15C0"/>
    <w:rsid w:val="00757EBD"/>
    <w:rsid w:val="007944ED"/>
    <w:rsid w:val="00814F6C"/>
    <w:rsid w:val="00827996"/>
    <w:rsid w:val="0084497D"/>
    <w:rsid w:val="00846068"/>
    <w:rsid w:val="008B5B4C"/>
    <w:rsid w:val="008E6275"/>
    <w:rsid w:val="008F40ED"/>
    <w:rsid w:val="0095203A"/>
    <w:rsid w:val="00974C7E"/>
    <w:rsid w:val="009866F4"/>
    <w:rsid w:val="009E42EF"/>
    <w:rsid w:val="009F22B8"/>
    <w:rsid w:val="00A141CA"/>
    <w:rsid w:val="00A42459"/>
    <w:rsid w:val="00AB3172"/>
    <w:rsid w:val="00AE110D"/>
    <w:rsid w:val="00AE31AD"/>
    <w:rsid w:val="00AF6F71"/>
    <w:rsid w:val="00B2064C"/>
    <w:rsid w:val="00B43BB5"/>
    <w:rsid w:val="00B74472"/>
    <w:rsid w:val="00B97183"/>
    <w:rsid w:val="00BA0CCA"/>
    <w:rsid w:val="00BF6E46"/>
    <w:rsid w:val="00C23A1F"/>
    <w:rsid w:val="00C41342"/>
    <w:rsid w:val="00C54B9C"/>
    <w:rsid w:val="00C7796E"/>
    <w:rsid w:val="00CB35AE"/>
    <w:rsid w:val="00CD18EA"/>
    <w:rsid w:val="00CD27CF"/>
    <w:rsid w:val="00CF264D"/>
    <w:rsid w:val="00D10A3D"/>
    <w:rsid w:val="00D36DD0"/>
    <w:rsid w:val="00D702BD"/>
    <w:rsid w:val="00D76941"/>
    <w:rsid w:val="00DA5E9A"/>
    <w:rsid w:val="00DC3571"/>
    <w:rsid w:val="00E8367F"/>
    <w:rsid w:val="00E92372"/>
    <w:rsid w:val="00EB7885"/>
    <w:rsid w:val="00F15ED8"/>
    <w:rsid w:val="00F34BEC"/>
    <w:rsid w:val="00FB02F6"/>
    <w:rsid w:val="00FB4D45"/>
    <w:rsid w:val="00FD15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AA698"/>
  <w15:docId w15:val="{4857BB9D-6989-4C5C-9ADB-9A934A38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B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a4"/>
    <w:rsid w:val="00C7796E"/>
    <w:pPr>
      <w:spacing w:after="120"/>
    </w:pPr>
    <w:rPr>
      <w:rFonts w:ascii="Times New Roman" w:eastAsia="宋体" w:hAnsi="Times New Roman" w:cs="Times New Roman"/>
      <w:szCs w:val="24"/>
    </w:rPr>
  </w:style>
  <w:style w:type="character" w:customStyle="1" w:styleId="Char">
    <w:name w:val="正文文本 Char"/>
    <w:basedOn w:val="a0"/>
    <w:uiPriority w:val="99"/>
    <w:semiHidden/>
    <w:rsid w:val="00C7796E"/>
  </w:style>
  <w:style w:type="character" w:customStyle="1" w:styleId="a4">
    <w:name w:val="正文文本 字符"/>
    <w:link w:val="a3"/>
    <w:rsid w:val="00C7796E"/>
    <w:rPr>
      <w:rFonts w:ascii="Times New Roman" w:eastAsia="宋体" w:hAnsi="Times New Roman" w:cs="Times New Roman"/>
      <w:szCs w:val="24"/>
    </w:rPr>
  </w:style>
  <w:style w:type="paragraph" w:styleId="a5">
    <w:name w:val="header"/>
    <w:basedOn w:val="a"/>
    <w:link w:val="a6"/>
    <w:uiPriority w:val="99"/>
    <w:unhideWhenUsed/>
    <w:rsid w:val="0027750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27750A"/>
    <w:rPr>
      <w:sz w:val="18"/>
      <w:szCs w:val="18"/>
    </w:rPr>
  </w:style>
  <w:style w:type="paragraph" w:styleId="a7">
    <w:name w:val="footer"/>
    <w:basedOn w:val="a"/>
    <w:link w:val="a8"/>
    <w:uiPriority w:val="99"/>
    <w:unhideWhenUsed/>
    <w:rsid w:val="0027750A"/>
    <w:pPr>
      <w:tabs>
        <w:tab w:val="center" w:pos="4153"/>
        <w:tab w:val="right" w:pos="8306"/>
      </w:tabs>
      <w:snapToGrid w:val="0"/>
      <w:jc w:val="left"/>
    </w:pPr>
    <w:rPr>
      <w:sz w:val="18"/>
      <w:szCs w:val="18"/>
    </w:rPr>
  </w:style>
  <w:style w:type="character" w:customStyle="1" w:styleId="a8">
    <w:name w:val="页脚 字符"/>
    <w:basedOn w:val="a0"/>
    <w:link w:val="a7"/>
    <w:uiPriority w:val="99"/>
    <w:rsid w:val="0027750A"/>
    <w:rPr>
      <w:sz w:val="18"/>
      <w:szCs w:val="18"/>
    </w:rPr>
  </w:style>
  <w:style w:type="paragraph" w:styleId="a9">
    <w:name w:val="List Paragraph"/>
    <w:basedOn w:val="a"/>
    <w:uiPriority w:val="34"/>
    <w:qFormat/>
    <w:rsid w:val="00312EF8"/>
    <w:pPr>
      <w:ind w:firstLineChars="200" w:firstLine="420"/>
    </w:pPr>
  </w:style>
  <w:style w:type="paragraph" w:styleId="aa">
    <w:name w:val="Revision"/>
    <w:hidden/>
    <w:uiPriority w:val="99"/>
    <w:semiHidden/>
    <w:rsid w:val="00B97183"/>
  </w:style>
  <w:style w:type="paragraph" w:styleId="ab">
    <w:name w:val="Balloon Text"/>
    <w:basedOn w:val="a"/>
    <w:link w:val="ac"/>
    <w:uiPriority w:val="99"/>
    <w:semiHidden/>
    <w:unhideWhenUsed/>
    <w:rsid w:val="003E0DA2"/>
    <w:rPr>
      <w:sz w:val="18"/>
      <w:szCs w:val="18"/>
    </w:rPr>
  </w:style>
  <w:style w:type="character" w:customStyle="1" w:styleId="ac">
    <w:name w:val="批注框文本 字符"/>
    <w:basedOn w:val="a0"/>
    <w:link w:val="ab"/>
    <w:uiPriority w:val="99"/>
    <w:semiHidden/>
    <w:rsid w:val="003E0DA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724</Words>
  <Characters>4129</Characters>
  <Application>Microsoft Office Word</Application>
  <DocSecurity>0</DocSecurity>
  <Lines>34</Lines>
  <Paragraphs>9</Paragraphs>
  <ScaleCrop>false</ScaleCrop>
  <Company>Microsoft</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Windows User</cp:lastModifiedBy>
  <cp:revision>8</cp:revision>
  <dcterms:created xsi:type="dcterms:W3CDTF">2023-02-10T09:46:00Z</dcterms:created>
  <dcterms:modified xsi:type="dcterms:W3CDTF">2024-04-02T08:53:00Z</dcterms:modified>
</cp:coreProperties>
</file>